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49" w:rsidRDefault="00573749" w:rsidP="00724A2D">
      <w:pPr>
        <w:pStyle w:val="Defaul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pt;margin-top:-9pt;width:54pt;height:54.75pt;z-index:251658240">
            <v:imagedata r:id="rId7" r:href="rId8"/>
            <w10:wrap type="square" side="right"/>
          </v:shape>
        </w:pict>
      </w:r>
    </w:p>
    <w:p w:rsidR="00573749" w:rsidRDefault="00573749" w:rsidP="003D2420">
      <w:pPr>
        <w:pStyle w:val="Default"/>
        <w:jc w:val="center"/>
        <w:rPr>
          <w:b/>
          <w:bCs/>
          <w:color w:val="auto"/>
          <w:sz w:val="28"/>
          <w:szCs w:val="28"/>
        </w:rPr>
      </w:pPr>
      <w:r w:rsidRPr="001E6664">
        <w:rPr>
          <w:b/>
          <w:bCs/>
          <w:color w:val="auto"/>
          <w:sz w:val="28"/>
          <w:szCs w:val="28"/>
        </w:rPr>
        <w:t>VŠEOBECNE ZÁVÄZNÉ NARIADENI</w:t>
      </w:r>
      <w:r>
        <w:rPr>
          <w:b/>
          <w:bCs/>
          <w:color w:val="auto"/>
          <w:sz w:val="28"/>
          <w:szCs w:val="28"/>
        </w:rPr>
        <w:t>E</w:t>
      </w:r>
      <w:r w:rsidRPr="001E6664">
        <w:rPr>
          <w:b/>
          <w:bCs/>
          <w:color w:val="auto"/>
          <w:sz w:val="28"/>
          <w:szCs w:val="28"/>
        </w:rPr>
        <w:t xml:space="preserve"> </w:t>
      </w:r>
      <w:r>
        <w:rPr>
          <w:b/>
          <w:bCs/>
          <w:color w:val="auto"/>
          <w:sz w:val="28"/>
          <w:szCs w:val="28"/>
        </w:rPr>
        <w:t>OBCE STREDA NAD BODROGOM</w:t>
      </w:r>
    </w:p>
    <w:p w:rsidR="00573749" w:rsidRPr="001E6664" w:rsidRDefault="00573749" w:rsidP="003D2420">
      <w:pPr>
        <w:pStyle w:val="Default"/>
        <w:jc w:val="center"/>
        <w:rPr>
          <w:b/>
          <w:bCs/>
          <w:color w:val="auto"/>
          <w:sz w:val="28"/>
          <w:szCs w:val="28"/>
        </w:rPr>
      </w:pPr>
    </w:p>
    <w:p w:rsidR="00573749" w:rsidRDefault="00573749" w:rsidP="003D2420">
      <w:pPr>
        <w:pStyle w:val="Default"/>
        <w:jc w:val="center"/>
        <w:rPr>
          <w:b/>
          <w:bCs/>
          <w:sz w:val="23"/>
          <w:szCs w:val="23"/>
        </w:rPr>
      </w:pPr>
      <w:r>
        <w:rPr>
          <w:b/>
          <w:bCs/>
          <w:sz w:val="23"/>
          <w:szCs w:val="23"/>
        </w:rPr>
        <w:t>„O organizácii miestneho referenda v obci Streda nad Bodrogom“</w:t>
      </w:r>
    </w:p>
    <w:p w:rsidR="00573749" w:rsidRDefault="00573749" w:rsidP="003D2420">
      <w:pPr>
        <w:pStyle w:val="Default"/>
        <w:jc w:val="center"/>
        <w:rPr>
          <w:b/>
          <w:bCs/>
          <w:sz w:val="23"/>
          <w:szCs w:val="23"/>
        </w:rPr>
      </w:pPr>
    </w:p>
    <w:p w:rsidR="00573749" w:rsidRDefault="00573749" w:rsidP="00724A2D">
      <w:pPr>
        <w:pStyle w:val="Default"/>
        <w:jc w:val="center"/>
        <w:rPr>
          <w:sz w:val="23"/>
          <w:szCs w:val="23"/>
        </w:rPr>
      </w:pPr>
    </w:p>
    <w:p w:rsidR="00573749" w:rsidRDefault="00573749" w:rsidP="003A0229">
      <w:pPr>
        <w:pStyle w:val="Default"/>
        <w:ind w:firstLine="708"/>
        <w:jc w:val="both"/>
        <w:rPr>
          <w:sz w:val="23"/>
          <w:szCs w:val="23"/>
        </w:rPr>
      </w:pPr>
      <w:r>
        <w:rPr>
          <w:sz w:val="23"/>
          <w:szCs w:val="23"/>
        </w:rPr>
        <w:t>Obec Streda nad Bodrogom , na základe samostatnej pôsobnosti podľa článku 68 Ústavy Slovenskej republiky a v súlade s ustanovením § 6 ods. 1, § 11 ods. 4 písm. f) a g) a § 11a zákona č. 369/1990 Zb. o obecnom zriadení v znení neskorších predpisov  vydáva toto</w:t>
      </w:r>
    </w:p>
    <w:p w:rsidR="00573749" w:rsidRDefault="00573749" w:rsidP="003A0229">
      <w:pPr>
        <w:pStyle w:val="Default"/>
        <w:ind w:firstLine="708"/>
        <w:jc w:val="both"/>
        <w:rPr>
          <w:sz w:val="23"/>
          <w:szCs w:val="23"/>
        </w:rPr>
      </w:pPr>
    </w:p>
    <w:p w:rsidR="00573749" w:rsidRDefault="00573749" w:rsidP="003A0229">
      <w:pPr>
        <w:pStyle w:val="Default"/>
        <w:ind w:firstLine="708"/>
        <w:jc w:val="both"/>
        <w:rPr>
          <w:sz w:val="23"/>
          <w:szCs w:val="23"/>
        </w:rPr>
      </w:pPr>
    </w:p>
    <w:p w:rsidR="00573749" w:rsidRDefault="00573749" w:rsidP="003A0229">
      <w:pPr>
        <w:pStyle w:val="Default"/>
        <w:jc w:val="center"/>
        <w:rPr>
          <w:b/>
          <w:bCs/>
          <w:sz w:val="23"/>
          <w:szCs w:val="23"/>
        </w:rPr>
      </w:pPr>
      <w:r>
        <w:rPr>
          <w:b/>
          <w:bCs/>
          <w:sz w:val="23"/>
          <w:szCs w:val="23"/>
        </w:rPr>
        <w:t>Všeobecne záväzné nariadenie Obce Streda nad Bodrogom</w:t>
      </w:r>
    </w:p>
    <w:p w:rsidR="00573749" w:rsidRDefault="00573749" w:rsidP="003A0229">
      <w:pPr>
        <w:pStyle w:val="Default"/>
        <w:jc w:val="center"/>
        <w:rPr>
          <w:b/>
          <w:bCs/>
          <w:sz w:val="23"/>
          <w:szCs w:val="23"/>
        </w:rPr>
      </w:pPr>
      <w:r>
        <w:rPr>
          <w:b/>
          <w:bCs/>
          <w:sz w:val="23"/>
          <w:szCs w:val="23"/>
        </w:rPr>
        <w:t>„O organizácii miestneho referenda v obci Streda nad Bodrogom“</w:t>
      </w:r>
    </w:p>
    <w:p w:rsidR="00573749" w:rsidRDefault="00573749" w:rsidP="003A0229">
      <w:pPr>
        <w:pStyle w:val="Default"/>
        <w:jc w:val="center"/>
        <w:rPr>
          <w:b/>
          <w:bCs/>
          <w:sz w:val="23"/>
          <w:szCs w:val="23"/>
        </w:rPr>
      </w:pPr>
    </w:p>
    <w:p w:rsidR="00573749" w:rsidRDefault="00573749" w:rsidP="003A0229">
      <w:pPr>
        <w:pStyle w:val="Default"/>
        <w:jc w:val="center"/>
        <w:rPr>
          <w:sz w:val="23"/>
          <w:szCs w:val="23"/>
        </w:rPr>
      </w:pPr>
    </w:p>
    <w:p w:rsidR="00573749" w:rsidRDefault="00573749" w:rsidP="003A0229">
      <w:pPr>
        <w:pStyle w:val="Default"/>
        <w:jc w:val="center"/>
        <w:rPr>
          <w:b/>
          <w:bCs/>
          <w:sz w:val="23"/>
          <w:szCs w:val="23"/>
        </w:rPr>
      </w:pPr>
      <w:r>
        <w:rPr>
          <w:b/>
          <w:bCs/>
          <w:sz w:val="23"/>
          <w:szCs w:val="23"/>
        </w:rPr>
        <w:t>ČASŤ PRVÁ</w:t>
      </w:r>
    </w:p>
    <w:p w:rsidR="00573749" w:rsidRDefault="00573749" w:rsidP="003A0229">
      <w:pPr>
        <w:pStyle w:val="Default"/>
        <w:jc w:val="center"/>
        <w:rPr>
          <w:sz w:val="23"/>
          <w:szCs w:val="23"/>
        </w:rPr>
      </w:pPr>
    </w:p>
    <w:p w:rsidR="00573749" w:rsidRDefault="00573749" w:rsidP="003A0229">
      <w:pPr>
        <w:pStyle w:val="Default"/>
        <w:jc w:val="center"/>
        <w:rPr>
          <w:sz w:val="23"/>
          <w:szCs w:val="23"/>
        </w:rPr>
      </w:pPr>
      <w:r>
        <w:rPr>
          <w:b/>
          <w:bCs/>
          <w:sz w:val="23"/>
          <w:szCs w:val="23"/>
        </w:rPr>
        <w:t>Článok 1</w:t>
      </w:r>
    </w:p>
    <w:p w:rsidR="00573749" w:rsidRDefault="00573749" w:rsidP="003A0229">
      <w:pPr>
        <w:pStyle w:val="Default"/>
        <w:jc w:val="center"/>
        <w:rPr>
          <w:b/>
          <w:bCs/>
          <w:sz w:val="23"/>
          <w:szCs w:val="23"/>
        </w:rPr>
      </w:pPr>
      <w:r>
        <w:rPr>
          <w:b/>
          <w:bCs/>
          <w:sz w:val="23"/>
          <w:szCs w:val="23"/>
        </w:rPr>
        <w:t>Základné ustanovenia</w:t>
      </w:r>
    </w:p>
    <w:p w:rsidR="00573749" w:rsidRDefault="00573749" w:rsidP="003A0229">
      <w:pPr>
        <w:pStyle w:val="Default"/>
        <w:jc w:val="center"/>
        <w:rPr>
          <w:sz w:val="23"/>
          <w:szCs w:val="23"/>
        </w:rPr>
      </w:pPr>
    </w:p>
    <w:p w:rsidR="00573749" w:rsidRDefault="00573749" w:rsidP="00724A2D">
      <w:pPr>
        <w:pStyle w:val="Default"/>
        <w:spacing w:after="27"/>
        <w:jc w:val="both"/>
        <w:rPr>
          <w:sz w:val="23"/>
          <w:szCs w:val="23"/>
        </w:rPr>
      </w:pPr>
      <w:r>
        <w:rPr>
          <w:sz w:val="23"/>
          <w:szCs w:val="23"/>
        </w:rPr>
        <w:t>1. Toto všeobecne záväzné nariadenie ustanovuje spôsob vykonania miestneho referenda v obci Streda nad Bodrogom.</w:t>
      </w:r>
    </w:p>
    <w:p w:rsidR="00573749" w:rsidRDefault="00573749" w:rsidP="00724A2D">
      <w:pPr>
        <w:pStyle w:val="Default"/>
        <w:jc w:val="both"/>
        <w:rPr>
          <w:sz w:val="23"/>
          <w:szCs w:val="23"/>
        </w:rPr>
      </w:pPr>
      <w:r>
        <w:rPr>
          <w:sz w:val="23"/>
          <w:szCs w:val="23"/>
        </w:rPr>
        <w:t>2. Toto všeobecne záväzné nariadenie sa nevzťahuje na referendum podľa čl. 93 - 100 Ústavy Slovenskej republiky. V prípade referenda podľa čl. 93 - 100 Ústavy Slovenskej republiky sa postupuje podľa osobitného predpisu (zákona č. 564/1992 Zb. o spôsobe vykonania referenda v znení neskorších predpisov).</w:t>
      </w:r>
    </w:p>
    <w:p w:rsidR="00573749" w:rsidRDefault="00573749" w:rsidP="00724A2D">
      <w:pPr>
        <w:pStyle w:val="Default"/>
        <w:jc w:val="both"/>
        <w:rPr>
          <w:sz w:val="23"/>
          <w:szCs w:val="23"/>
        </w:rPr>
      </w:pPr>
    </w:p>
    <w:p w:rsidR="00573749" w:rsidRDefault="00573749" w:rsidP="003A0229">
      <w:pPr>
        <w:pStyle w:val="Default"/>
        <w:jc w:val="center"/>
        <w:rPr>
          <w:sz w:val="23"/>
          <w:szCs w:val="23"/>
        </w:rPr>
      </w:pPr>
      <w:r>
        <w:rPr>
          <w:b/>
          <w:bCs/>
          <w:sz w:val="23"/>
          <w:szCs w:val="23"/>
        </w:rPr>
        <w:t>Článok 2</w:t>
      </w:r>
    </w:p>
    <w:p w:rsidR="00573749" w:rsidRDefault="00573749" w:rsidP="003A0229">
      <w:pPr>
        <w:pStyle w:val="Default"/>
        <w:jc w:val="center"/>
        <w:rPr>
          <w:b/>
          <w:bCs/>
          <w:sz w:val="23"/>
          <w:szCs w:val="23"/>
        </w:rPr>
      </w:pPr>
      <w:r>
        <w:rPr>
          <w:b/>
          <w:bCs/>
          <w:sz w:val="23"/>
          <w:szCs w:val="23"/>
        </w:rPr>
        <w:t>Vyhlásenie referenda</w:t>
      </w:r>
    </w:p>
    <w:p w:rsidR="00573749" w:rsidRDefault="00573749" w:rsidP="003A0229">
      <w:pPr>
        <w:pStyle w:val="Default"/>
        <w:jc w:val="center"/>
        <w:rPr>
          <w:sz w:val="23"/>
          <w:szCs w:val="23"/>
        </w:rPr>
      </w:pPr>
    </w:p>
    <w:p w:rsidR="00573749" w:rsidRDefault="00573749" w:rsidP="00724A2D">
      <w:pPr>
        <w:pStyle w:val="Default"/>
        <w:spacing w:after="27"/>
        <w:jc w:val="both"/>
        <w:rPr>
          <w:sz w:val="23"/>
          <w:szCs w:val="23"/>
        </w:rPr>
      </w:pPr>
      <w:r>
        <w:rPr>
          <w:sz w:val="23"/>
          <w:szCs w:val="23"/>
        </w:rPr>
        <w:t>1. Obecné zastupiteľstvo v Strede nad Bodrogom (</w:t>
      </w:r>
      <w:r w:rsidRPr="00AB33A4">
        <w:rPr>
          <w:i/>
          <w:iCs/>
          <w:sz w:val="23"/>
          <w:szCs w:val="23"/>
        </w:rPr>
        <w:t>ďalej len obecné zastupiteľstvo</w:t>
      </w:r>
      <w:r>
        <w:rPr>
          <w:sz w:val="23"/>
          <w:szCs w:val="23"/>
        </w:rPr>
        <w:t>) vyhlási miestne referendum, ak ide o:</w:t>
      </w:r>
    </w:p>
    <w:p w:rsidR="00573749" w:rsidRDefault="00573749" w:rsidP="00724A2D">
      <w:pPr>
        <w:pStyle w:val="Default"/>
        <w:spacing w:after="27"/>
        <w:jc w:val="both"/>
        <w:rPr>
          <w:sz w:val="23"/>
          <w:szCs w:val="23"/>
        </w:rPr>
      </w:pPr>
      <w:r>
        <w:rPr>
          <w:sz w:val="23"/>
          <w:szCs w:val="23"/>
        </w:rPr>
        <w:t>a) zlúčenie obce s jednou alebo viacerými obcami, rozdelenie alebo zrušenie obce, ako aj zmenu názvu obce,</w:t>
      </w:r>
    </w:p>
    <w:p w:rsidR="00573749" w:rsidRDefault="00573749" w:rsidP="00724A2D">
      <w:pPr>
        <w:pStyle w:val="Default"/>
        <w:spacing w:after="27"/>
        <w:jc w:val="both"/>
        <w:rPr>
          <w:sz w:val="23"/>
          <w:szCs w:val="23"/>
        </w:rPr>
      </w:pPr>
      <w:r>
        <w:rPr>
          <w:sz w:val="23"/>
          <w:szCs w:val="23"/>
        </w:rPr>
        <w:t>b) odvolanie starostu obce (§ 13a ods. 3 zákona č. 369/1990 Zb. o obecnom zriadení v znení neskorších predpisov),</w:t>
      </w:r>
    </w:p>
    <w:p w:rsidR="00573749" w:rsidRDefault="00573749" w:rsidP="00724A2D">
      <w:pPr>
        <w:pStyle w:val="Default"/>
        <w:spacing w:after="27"/>
        <w:jc w:val="both"/>
        <w:rPr>
          <w:sz w:val="23"/>
          <w:szCs w:val="23"/>
        </w:rPr>
      </w:pPr>
      <w:r>
        <w:rPr>
          <w:sz w:val="23"/>
          <w:szCs w:val="23"/>
        </w:rPr>
        <w:t>c) petíciu skupiny obyvateľov mesta aspoň 30% oprávnených voličov (§ 2 ods. 1 a 2 zákona Slovenskej národnej rady č. 346/1990 Zb. v znení neskorších predpisov)</w:t>
      </w:r>
    </w:p>
    <w:p w:rsidR="00573749" w:rsidRDefault="00573749" w:rsidP="00724A2D">
      <w:pPr>
        <w:pStyle w:val="Default"/>
        <w:jc w:val="both"/>
        <w:rPr>
          <w:sz w:val="23"/>
          <w:szCs w:val="23"/>
        </w:rPr>
      </w:pPr>
      <w:r>
        <w:rPr>
          <w:sz w:val="23"/>
          <w:szCs w:val="23"/>
        </w:rPr>
        <w:t>d) zmenu označenia obce.</w:t>
      </w:r>
    </w:p>
    <w:p w:rsidR="00573749" w:rsidRDefault="00573749" w:rsidP="00724A2D">
      <w:pPr>
        <w:pStyle w:val="Default"/>
        <w:jc w:val="both"/>
        <w:rPr>
          <w:sz w:val="23"/>
          <w:szCs w:val="23"/>
        </w:rPr>
      </w:pPr>
    </w:p>
    <w:p w:rsidR="00573749" w:rsidRDefault="00573749" w:rsidP="00724A2D">
      <w:pPr>
        <w:pStyle w:val="Default"/>
        <w:spacing w:after="27"/>
        <w:jc w:val="both"/>
        <w:rPr>
          <w:sz w:val="23"/>
          <w:szCs w:val="23"/>
        </w:rPr>
      </w:pPr>
      <w:r>
        <w:rPr>
          <w:sz w:val="23"/>
          <w:szCs w:val="23"/>
        </w:rPr>
        <w:t>2. Obecné zastupiteľstvo môže vyhlásiť miestne referendum aj pred rozhodnutím o ďalších dôležitých veciach samosprávy obce.</w:t>
      </w:r>
    </w:p>
    <w:p w:rsidR="00573749" w:rsidRDefault="00573749" w:rsidP="00037EA5">
      <w:pPr>
        <w:pStyle w:val="Default"/>
      </w:pPr>
    </w:p>
    <w:p w:rsidR="00573749" w:rsidRDefault="00573749" w:rsidP="00AB33A4">
      <w:pPr>
        <w:pStyle w:val="Default"/>
        <w:spacing w:after="27"/>
        <w:jc w:val="both"/>
        <w:rPr>
          <w:sz w:val="23"/>
          <w:szCs w:val="23"/>
        </w:rPr>
      </w:pPr>
      <w:r>
        <w:rPr>
          <w:sz w:val="23"/>
          <w:szCs w:val="23"/>
        </w:rPr>
        <w:t>3.   Obecné zastupiteľstvo vyhlási miestne referendum aj o otázke rozdelenia obce, zlúčení obce s inými obcami v zmysle §2, ods. 1, §2a), ods. 2.  Zákona č. 369/1990 Zb. o Obecnom zriadení.</w:t>
      </w:r>
    </w:p>
    <w:p w:rsidR="00573749" w:rsidRDefault="00573749" w:rsidP="00724A2D">
      <w:pPr>
        <w:pStyle w:val="Default"/>
        <w:spacing w:after="27"/>
        <w:jc w:val="both"/>
        <w:rPr>
          <w:sz w:val="23"/>
          <w:szCs w:val="23"/>
        </w:rPr>
      </w:pPr>
    </w:p>
    <w:p w:rsidR="00573749" w:rsidRDefault="00573749" w:rsidP="00724A2D">
      <w:pPr>
        <w:pStyle w:val="Default"/>
        <w:spacing w:after="28"/>
        <w:jc w:val="both"/>
        <w:rPr>
          <w:sz w:val="23"/>
          <w:szCs w:val="23"/>
        </w:rPr>
      </w:pPr>
      <w:r>
        <w:rPr>
          <w:sz w:val="23"/>
          <w:szCs w:val="23"/>
        </w:rPr>
        <w:t>4. Obecné zastupiteľstvo vyhlasuje miestne referendum uznesením. V uznesení o vyhlásení miestneho referenda sa uvedie najmä:</w:t>
      </w:r>
    </w:p>
    <w:p w:rsidR="00573749" w:rsidRDefault="00573749" w:rsidP="00724A2D">
      <w:pPr>
        <w:pStyle w:val="Default"/>
        <w:spacing w:after="28"/>
        <w:jc w:val="both"/>
        <w:rPr>
          <w:sz w:val="23"/>
          <w:szCs w:val="23"/>
        </w:rPr>
      </w:pPr>
      <w:r>
        <w:rPr>
          <w:sz w:val="23"/>
          <w:szCs w:val="23"/>
        </w:rPr>
        <w:t>a) čoho sa miestne referendum týka a kto dal podnet na jeho konanie, deň prijatia uznesenia obecného  zastupiteľstva a jeho číslo, prípadne deň prijatia petície obyvateľov,</w:t>
      </w:r>
    </w:p>
    <w:p w:rsidR="00573749" w:rsidRDefault="00573749" w:rsidP="00724A2D">
      <w:pPr>
        <w:pStyle w:val="Default"/>
        <w:spacing w:after="28"/>
        <w:jc w:val="both"/>
        <w:rPr>
          <w:sz w:val="23"/>
          <w:szCs w:val="23"/>
        </w:rPr>
      </w:pPr>
      <w:r>
        <w:rPr>
          <w:sz w:val="23"/>
          <w:szCs w:val="23"/>
        </w:rPr>
        <w:t>b) presné znenie otázky alebo viacerých otázok; otázka alebo otázky predložené na miestne referendum musia byť formulované tak, aby na ne bolo možné jednoznačne odpovedať "áno" alebo "nie" a nesmú byť navzájom podmienené,</w:t>
      </w:r>
    </w:p>
    <w:p w:rsidR="00573749" w:rsidRDefault="00573749" w:rsidP="00724A2D">
      <w:pPr>
        <w:pStyle w:val="Default"/>
        <w:spacing w:after="28"/>
        <w:jc w:val="both"/>
        <w:rPr>
          <w:sz w:val="23"/>
          <w:szCs w:val="23"/>
        </w:rPr>
      </w:pPr>
      <w:r>
        <w:rPr>
          <w:sz w:val="23"/>
          <w:szCs w:val="23"/>
        </w:rPr>
        <w:t>c) deň konania miestneho referenda, hodina začiatku a ukončenia miestneho referenda,</w:t>
      </w:r>
    </w:p>
    <w:p w:rsidR="00573749" w:rsidRDefault="00573749" w:rsidP="00724A2D">
      <w:pPr>
        <w:pStyle w:val="Default"/>
        <w:spacing w:after="28"/>
        <w:jc w:val="both"/>
        <w:rPr>
          <w:sz w:val="23"/>
          <w:szCs w:val="23"/>
        </w:rPr>
      </w:pPr>
      <w:r>
        <w:rPr>
          <w:sz w:val="23"/>
          <w:szCs w:val="23"/>
        </w:rPr>
        <w:t>d) lehoty na vytvorenie okrskov a orgánov pre miestne referendum a ďalšie organizačné záležitosti súvisiace s prípravou miestneho referenda.</w:t>
      </w:r>
    </w:p>
    <w:p w:rsidR="00573749" w:rsidRDefault="00573749" w:rsidP="00724A2D">
      <w:pPr>
        <w:pStyle w:val="Default"/>
        <w:spacing w:after="28"/>
        <w:jc w:val="both"/>
        <w:rPr>
          <w:sz w:val="23"/>
          <w:szCs w:val="23"/>
        </w:rPr>
      </w:pPr>
    </w:p>
    <w:p w:rsidR="00573749" w:rsidRDefault="00573749" w:rsidP="00724A2D">
      <w:pPr>
        <w:pStyle w:val="Default"/>
        <w:spacing w:after="28"/>
        <w:jc w:val="both"/>
        <w:rPr>
          <w:sz w:val="23"/>
          <w:szCs w:val="23"/>
        </w:rPr>
      </w:pPr>
      <w:r>
        <w:rPr>
          <w:sz w:val="23"/>
          <w:szCs w:val="23"/>
        </w:rPr>
        <w:t>5. Obecné zastupiteľstvo určí dátum a hodinu začiatku a ukončenia miestneho referenda, môže tiež určiť, že hlasovanie sa koná v dvoch po sebe nasledujúcich dňoch. Miestne referendum sa však spravidla koná len v jeden deň, obvykle v sobotu od 8.00 hodiny do 20.00 hodiny. Termín sa určí tak, aby sa miestne referendum podľa čl. 2 ods.1 písm. a), b), d) a čl. 2 ods. 2 uskutočnilo najneskôr do 90 dní od schválenia uznesenia o jeho vyhlásení.</w:t>
      </w:r>
    </w:p>
    <w:p w:rsidR="00573749" w:rsidRDefault="00573749" w:rsidP="00724A2D">
      <w:pPr>
        <w:pStyle w:val="Default"/>
        <w:spacing w:after="28"/>
        <w:jc w:val="both"/>
        <w:rPr>
          <w:sz w:val="23"/>
          <w:szCs w:val="23"/>
        </w:rPr>
      </w:pPr>
      <w:r>
        <w:rPr>
          <w:sz w:val="23"/>
          <w:szCs w:val="23"/>
        </w:rPr>
        <w:t>6. Návrh na vyhlásenie miestneho referenda (s výnimkou miestneho referenda konaného na základe petície skupiny obyvateľov obce) môže podať starosta obce alebo poslanec obecného zastupiteľstva.</w:t>
      </w:r>
    </w:p>
    <w:p w:rsidR="00573749" w:rsidRPr="00C538D3" w:rsidRDefault="00573749" w:rsidP="00724A2D">
      <w:pPr>
        <w:pStyle w:val="Default"/>
        <w:spacing w:after="28"/>
        <w:jc w:val="both"/>
        <w:rPr>
          <w:sz w:val="36"/>
          <w:szCs w:val="36"/>
        </w:rPr>
      </w:pPr>
      <w:r>
        <w:rPr>
          <w:sz w:val="23"/>
          <w:szCs w:val="23"/>
        </w:rPr>
        <w:t xml:space="preserve">7. Ak sa miestne referendum vyhlasuje na základe petície skupiny obyvateľov obce podľa §11a ods.1 písm. c) zákona č. 369/1990 Zb. o obecnom zriadení v znení neskorších predpisov, po overení petície podľa ust. § 11a ods. 3 zák. č. 369/1990 Zb., podáva návrh obecnému zastupiteľstvu starosta obce do 30 dní od doručenia petície. Ak petícia spĺňa náležitosti ustanovené osobitným zákonom (zákon č. 85/1990 Zb. o petičnom práve v znení zákona č. 242/1998 Z. z.; § 11a ods. 3 zákona č. 369/1990 Zb. o obecnom zriadení v znení neskorších predpisov), obecné zastupiteľstvo vyhlási miestne referendum tak, aby sa uskutočnilo do 90 dní od doručenia petície </w:t>
      </w:r>
      <w:r w:rsidRPr="001E6664">
        <w:rPr>
          <w:color w:val="auto"/>
        </w:rPr>
        <w:t>obci.</w:t>
      </w:r>
    </w:p>
    <w:p w:rsidR="00573749" w:rsidRDefault="00573749" w:rsidP="00724A2D">
      <w:pPr>
        <w:pStyle w:val="Default"/>
        <w:spacing w:after="28"/>
        <w:jc w:val="both"/>
        <w:rPr>
          <w:sz w:val="23"/>
          <w:szCs w:val="23"/>
        </w:rPr>
      </w:pPr>
    </w:p>
    <w:p w:rsidR="00573749" w:rsidRDefault="00573749" w:rsidP="00724A2D">
      <w:pPr>
        <w:pStyle w:val="Default"/>
        <w:jc w:val="both"/>
        <w:rPr>
          <w:sz w:val="23"/>
          <w:szCs w:val="23"/>
        </w:rPr>
      </w:pPr>
      <w:r>
        <w:rPr>
          <w:sz w:val="23"/>
          <w:szCs w:val="23"/>
        </w:rPr>
        <w:t xml:space="preserve">8. V prípade petície podľa § 13a ods. 3 písm. a) prvého bodu zákona č. 369/1990 Zb.. o obecnom zriadení v znení neskorších predpisov, návrh na konanie miestneho referenda podáva zástupca starostu obce  prípadne poslanec poverený obecným zastupiteľstvom.. Obecné zastupiteľstvo v vyhlási miestne referendum tak, aby sa uskutočnilo do 90 dní od doručenia petície </w:t>
      </w:r>
      <w:r w:rsidRPr="001E6664">
        <w:rPr>
          <w:color w:val="auto"/>
          <w:sz w:val="23"/>
          <w:szCs w:val="23"/>
        </w:rPr>
        <w:t>obci.</w:t>
      </w: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076703">
      <w:pPr>
        <w:pStyle w:val="Default"/>
        <w:jc w:val="center"/>
        <w:rPr>
          <w:sz w:val="23"/>
          <w:szCs w:val="23"/>
        </w:rPr>
      </w:pPr>
      <w:r>
        <w:rPr>
          <w:b/>
          <w:bCs/>
          <w:sz w:val="23"/>
          <w:szCs w:val="23"/>
        </w:rPr>
        <w:t>Článok 3</w:t>
      </w:r>
    </w:p>
    <w:p w:rsidR="00573749" w:rsidRDefault="00573749" w:rsidP="00076703">
      <w:pPr>
        <w:pStyle w:val="Default"/>
        <w:jc w:val="center"/>
        <w:rPr>
          <w:b/>
          <w:bCs/>
          <w:sz w:val="23"/>
          <w:szCs w:val="23"/>
        </w:rPr>
      </w:pPr>
      <w:r>
        <w:rPr>
          <w:b/>
          <w:bCs/>
          <w:sz w:val="23"/>
          <w:szCs w:val="23"/>
        </w:rPr>
        <w:t>Právo hlasovať v miestnom referende</w:t>
      </w:r>
    </w:p>
    <w:p w:rsidR="00573749" w:rsidRDefault="00573749" w:rsidP="00076703">
      <w:pPr>
        <w:pStyle w:val="Default"/>
        <w:jc w:val="center"/>
        <w:rPr>
          <w:sz w:val="23"/>
          <w:szCs w:val="23"/>
        </w:rPr>
      </w:pPr>
    </w:p>
    <w:p w:rsidR="00573749" w:rsidRDefault="00573749" w:rsidP="001E6664">
      <w:pPr>
        <w:pStyle w:val="Default"/>
        <w:ind w:firstLine="708"/>
        <w:jc w:val="both"/>
        <w:rPr>
          <w:sz w:val="23"/>
          <w:szCs w:val="23"/>
        </w:rPr>
      </w:pPr>
      <w:r>
        <w:rPr>
          <w:sz w:val="23"/>
          <w:szCs w:val="23"/>
        </w:rPr>
        <w:t xml:space="preserve">Právo hlasovať v miestnom referende má každý obyvateľ obce, ktorý má právo voliť do orgánov samosprávy </w:t>
      </w:r>
      <w:r w:rsidRPr="001E6664">
        <w:rPr>
          <w:color w:val="auto"/>
          <w:sz w:val="23"/>
          <w:szCs w:val="23"/>
        </w:rPr>
        <w:t>obce</w:t>
      </w:r>
      <w:r>
        <w:rPr>
          <w:sz w:val="23"/>
          <w:szCs w:val="23"/>
        </w:rPr>
        <w:t xml:space="preserve"> podľa zákona č. 346/1990 Zb. o voľbách do orgánov samosprávy obcí v znení neskorších predpisov (ďalej len: „oprávnený občan"). Na prekážky vo výkone hlasovacieho práva v referende sa vzťahuje príslušné ustanovenie zákona č. 346/1990 Zb. o voľbách do orgánov samosprávy obcí v znení neskorších predpisov.</w:t>
      </w:r>
    </w:p>
    <w:p w:rsidR="00573749" w:rsidRDefault="00573749" w:rsidP="00076703">
      <w:pPr>
        <w:pStyle w:val="Default"/>
        <w:jc w:val="both"/>
        <w:rPr>
          <w:sz w:val="23"/>
          <w:szCs w:val="23"/>
        </w:rPr>
      </w:pPr>
    </w:p>
    <w:p w:rsidR="00573749" w:rsidRDefault="00573749" w:rsidP="00076703">
      <w:pPr>
        <w:pStyle w:val="Default"/>
        <w:jc w:val="center"/>
        <w:rPr>
          <w:b/>
          <w:bCs/>
          <w:sz w:val="23"/>
          <w:szCs w:val="23"/>
        </w:rPr>
      </w:pPr>
    </w:p>
    <w:p w:rsidR="00573749" w:rsidRDefault="00573749" w:rsidP="00076703">
      <w:pPr>
        <w:pStyle w:val="Default"/>
        <w:jc w:val="center"/>
        <w:rPr>
          <w:b/>
          <w:bCs/>
          <w:sz w:val="23"/>
          <w:szCs w:val="23"/>
        </w:rPr>
      </w:pPr>
    </w:p>
    <w:p w:rsidR="00573749" w:rsidRDefault="00573749" w:rsidP="00076703">
      <w:pPr>
        <w:pStyle w:val="Default"/>
        <w:jc w:val="center"/>
        <w:rPr>
          <w:b/>
          <w:bCs/>
          <w:sz w:val="23"/>
          <w:szCs w:val="23"/>
        </w:rPr>
      </w:pPr>
    </w:p>
    <w:p w:rsidR="00573749" w:rsidRDefault="00573749" w:rsidP="00076703">
      <w:pPr>
        <w:pStyle w:val="Default"/>
        <w:jc w:val="center"/>
        <w:rPr>
          <w:b/>
          <w:bCs/>
          <w:sz w:val="23"/>
          <w:szCs w:val="23"/>
        </w:rPr>
      </w:pPr>
    </w:p>
    <w:p w:rsidR="00573749" w:rsidRDefault="00573749" w:rsidP="00076703">
      <w:pPr>
        <w:pStyle w:val="Default"/>
        <w:jc w:val="center"/>
        <w:rPr>
          <w:b/>
          <w:bCs/>
          <w:sz w:val="23"/>
          <w:szCs w:val="23"/>
        </w:rPr>
      </w:pPr>
    </w:p>
    <w:p w:rsidR="00573749" w:rsidRDefault="00573749" w:rsidP="00076703">
      <w:pPr>
        <w:pStyle w:val="Default"/>
        <w:jc w:val="center"/>
        <w:rPr>
          <w:b/>
          <w:bCs/>
          <w:sz w:val="23"/>
          <w:szCs w:val="23"/>
        </w:rPr>
      </w:pPr>
      <w:r>
        <w:rPr>
          <w:b/>
          <w:bCs/>
          <w:sz w:val="23"/>
          <w:szCs w:val="23"/>
        </w:rPr>
        <w:t>ČASŤ DRUHÁ</w:t>
      </w:r>
    </w:p>
    <w:p w:rsidR="00573749" w:rsidRDefault="00573749" w:rsidP="00076703">
      <w:pPr>
        <w:pStyle w:val="Default"/>
        <w:jc w:val="center"/>
        <w:rPr>
          <w:b/>
          <w:bCs/>
          <w:sz w:val="23"/>
          <w:szCs w:val="23"/>
        </w:rPr>
      </w:pPr>
    </w:p>
    <w:p w:rsidR="00573749" w:rsidRDefault="00573749" w:rsidP="00076703">
      <w:pPr>
        <w:pStyle w:val="Default"/>
        <w:jc w:val="center"/>
        <w:rPr>
          <w:sz w:val="23"/>
          <w:szCs w:val="23"/>
        </w:rPr>
      </w:pPr>
      <w:r>
        <w:rPr>
          <w:b/>
          <w:bCs/>
          <w:sz w:val="23"/>
          <w:szCs w:val="23"/>
        </w:rPr>
        <w:t>Článok 4</w:t>
      </w:r>
    </w:p>
    <w:p w:rsidR="00573749" w:rsidRDefault="00573749" w:rsidP="00076703">
      <w:pPr>
        <w:pStyle w:val="Default"/>
        <w:jc w:val="center"/>
        <w:rPr>
          <w:b/>
          <w:bCs/>
          <w:sz w:val="23"/>
          <w:szCs w:val="23"/>
        </w:rPr>
      </w:pPr>
      <w:r>
        <w:rPr>
          <w:b/>
          <w:bCs/>
          <w:sz w:val="23"/>
          <w:szCs w:val="23"/>
        </w:rPr>
        <w:t>Okrsky a konanie referenda</w:t>
      </w:r>
    </w:p>
    <w:p w:rsidR="00573749" w:rsidRDefault="00573749" w:rsidP="00076703">
      <w:pPr>
        <w:pStyle w:val="Default"/>
        <w:jc w:val="center"/>
        <w:rPr>
          <w:b/>
          <w:bCs/>
          <w:sz w:val="23"/>
          <w:szCs w:val="23"/>
        </w:rPr>
      </w:pPr>
    </w:p>
    <w:p w:rsidR="00573749" w:rsidRDefault="00573749" w:rsidP="00076703">
      <w:pPr>
        <w:pStyle w:val="Default"/>
        <w:jc w:val="both"/>
        <w:rPr>
          <w:sz w:val="23"/>
          <w:szCs w:val="23"/>
        </w:rPr>
      </w:pPr>
      <w:r>
        <w:rPr>
          <w:sz w:val="23"/>
          <w:szCs w:val="23"/>
        </w:rPr>
        <w:t>1. Na hlasovanie oprávnených občanov v miestnom referende a na sčítanie hlasov sa vytvárajú v okrsky na konanie referenda (ďalej len "okrsok").</w:t>
      </w:r>
    </w:p>
    <w:p w:rsidR="00573749" w:rsidRDefault="00573749" w:rsidP="00076703">
      <w:pPr>
        <w:pStyle w:val="Default"/>
        <w:spacing w:after="27"/>
        <w:jc w:val="both"/>
        <w:rPr>
          <w:sz w:val="23"/>
          <w:szCs w:val="23"/>
        </w:rPr>
      </w:pPr>
      <w:r>
        <w:rPr>
          <w:sz w:val="23"/>
          <w:szCs w:val="23"/>
        </w:rPr>
        <w:t>2. Lehoty na vytvorenie okrskov a miestností na hlasovanie v každom z nich určí obecné zastupiteľstvo uznesením v čase vyhlásenia referenda.</w:t>
      </w:r>
    </w:p>
    <w:p w:rsidR="00573749" w:rsidRDefault="00573749" w:rsidP="00076703">
      <w:pPr>
        <w:pStyle w:val="Default"/>
        <w:jc w:val="both"/>
        <w:rPr>
          <w:sz w:val="23"/>
          <w:szCs w:val="23"/>
        </w:rPr>
      </w:pPr>
      <w:r>
        <w:rPr>
          <w:sz w:val="23"/>
          <w:szCs w:val="23"/>
        </w:rPr>
        <w:t>3. Pre vytváranie okrskov platia primerane ustanovenia zákona č. 346/1990 Zb. o voľbách do orgánov samosprávy obcí v znení neskorších predpisov o volebných okrskoch.</w:t>
      </w:r>
    </w:p>
    <w:p w:rsidR="00573749" w:rsidRDefault="00573749" w:rsidP="00724A2D">
      <w:pPr>
        <w:pStyle w:val="Default"/>
        <w:jc w:val="both"/>
        <w:rPr>
          <w:sz w:val="23"/>
          <w:szCs w:val="23"/>
        </w:rPr>
      </w:pPr>
    </w:p>
    <w:p w:rsidR="00573749" w:rsidRDefault="00573749" w:rsidP="00076703">
      <w:pPr>
        <w:pStyle w:val="Default"/>
        <w:jc w:val="center"/>
        <w:rPr>
          <w:b/>
          <w:bCs/>
          <w:sz w:val="23"/>
          <w:szCs w:val="23"/>
        </w:rPr>
      </w:pPr>
    </w:p>
    <w:p w:rsidR="00573749" w:rsidRDefault="00573749" w:rsidP="00076703">
      <w:pPr>
        <w:pStyle w:val="Default"/>
        <w:jc w:val="center"/>
        <w:rPr>
          <w:sz w:val="23"/>
          <w:szCs w:val="23"/>
        </w:rPr>
      </w:pPr>
      <w:r>
        <w:rPr>
          <w:b/>
          <w:bCs/>
          <w:sz w:val="23"/>
          <w:szCs w:val="23"/>
        </w:rPr>
        <w:t>Článok 5</w:t>
      </w:r>
    </w:p>
    <w:p w:rsidR="00573749" w:rsidRDefault="00573749" w:rsidP="00076703">
      <w:pPr>
        <w:pStyle w:val="Default"/>
        <w:jc w:val="center"/>
        <w:rPr>
          <w:b/>
          <w:bCs/>
          <w:sz w:val="23"/>
          <w:szCs w:val="23"/>
        </w:rPr>
      </w:pPr>
      <w:r>
        <w:rPr>
          <w:b/>
          <w:bCs/>
          <w:sz w:val="23"/>
          <w:szCs w:val="23"/>
        </w:rPr>
        <w:t>Orgány pre miestne referendum</w:t>
      </w:r>
    </w:p>
    <w:p w:rsidR="00573749" w:rsidRDefault="00573749" w:rsidP="00076703">
      <w:pPr>
        <w:pStyle w:val="Default"/>
        <w:jc w:val="center"/>
        <w:rPr>
          <w:sz w:val="23"/>
          <w:szCs w:val="23"/>
        </w:rPr>
      </w:pPr>
    </w:p>
    <w:p w:rsidR="00573749" w:rsidRDefault="00573749" w:rsidP="00724A2D">
      <w:pPr>
        <w:pStyle w:val="Default"/>
        <w:spacing w:after="27"/>
        <w:jc w:val="both"/>
        <w:rPr>
          <w:sz w:val="23"/>
          <w:szCs w:val="23"/>
        </w:rPr>
      </w:pPr>
      <w:r>
        <w:rPr>
          <w:sz w:val="23"/>
          <w:szCs w:val="23"/>
        </w:rPr>
        <w:t>1. Pre organizáciu miestneho referenda, hlasovanie, sčítavanie hlasov a zisťovanie jeho výsledkov sa vytvára orgán pre miestne referendum ktorým je okrsková komisia pre miestne referendum pre každý okrsok.</w:t>
      </w:r>
    </w:p>
    <w:p w:rsidR="00573749" w:rsidRDefault="00573749" w:rsidP="00724A2D">
      <w:pPr>
        <w:pStyle w:val="Default"/>
        <w:spacing w:after="27"/>
        <w:jc w:val="both"/>
        <w:rPr>
          <w:sz w:val="23"/>
          <w:szCs w:val="23"/>
        </w:rPr>
      </w:pPr>
      <w:r>
        <w:rPr>
          <w:sz w:val="23"/>
          <w:szCs w:val="23"/>
        </w:rPr>
        <w:t>2. Členom komisie môže byť len oprávnený občan.</w:t>
      </w:r>
    </w:p>
    <w:p w:rsidR="00573749" w:rsidRDefault="00573749" w:rsidP="00724A2D">
      <w:pPr>
        <w:pStyle w:val="Default"/>
        <w:spacing w:after="27"/>
        <w:jc w:val="both"/>
        <w:rPr>
          <w:sz w:val="23"/>
          <w:szCs w:val="23"/>
        </w:rPr>
      </w:pPr>
      <w:r>
        <w:rPr>
          <w:sz w:val="23"/>
          <w:szCs w:val="23"/>
        </w:rPr>
        <w:t>3. Člen komisie sa ujíma svojej funkcie podpísaním sľubu tohto znenia: "Sľubujem na svoju česť, že budem svedomito a nestranne vykonávať svoju funkciu a budem sa pritom riadiť Ústavou Slovenskej republiky, zákonmi a všeobecne záväzným nariadením Obce Streda nad Bodrogom o organizácii miestneho referenda v obci Streda nad Bodrogom.“</w:t>
      </w:r>
    </w:p>
    <w:p w:rsidR="00573749" w:rsidRDefault="00573749" w:rsidP="00724A2D">
      <w:pPr>
        <w:pStyle w:val="Default"/>
        <w:jc w:val="both"/>
        <w:rPr>
          <w:sz w:val="23"/>
          <w:szCs w:val="23"/>
        </w:rPr>
      </w:pPr>
      <w:r>
        <w:rPr>
          <w:sz w:val="23"/>
          <w:szCs w:val="23"/>
        </w:rPr>
        <w:t>4. Okrsková komisia je spôsobilá uznášať sa, ak je prítomná nadpolovičná väčšina všetkých jej členov. Uznesenie je prijaté, ak sa zaň vyslovila nadpolovičná väčšina prítomných členov. Ak dôjde k rovnosti hlasov, návrh sa považuje za zamietnutý. O prijatých uzneseniach komisia vyhotovuje zápisnicu.</w:t>
      </w:r>
    </w:p>
    <w:p w:rsidR="00573749" w:rsidRDefault="00573749" w:rsidP="00724A2D">
      <w:pPr>
        <w:pStyle w:val="Default"/>
        <w:jc w:val="both"/>
        <w:rPr>
          <w:sz w:val="23"/>
          <w:szCs w:val="23"/>
        </w:rPr>
      </w:pPr>
    </w:p>
    <w:p w:rsidR="00573749" w:rsidRDefault="00573749" w:rsidP="00076703">
      <w:pPr>
        <w:pStyle w:val="Default"/>
        <w:jc w:val="center"/>
        <w:rPr>
          <w:sz w:val="23"/>
          <w:szCs w:val="23"/>
        </w:rPr>
      </w:pPr>
      <w:r>
        <w:rPr>
          <w:b/>
          <w:bCs/>
          <w:sz w:val="23"/>
          <w:szCs w:val="23"/>
        </w:rPr>
        <w:t>Článok 6</w:t>
      </w:r>
    </w:p>
    <w:p w:rsidR="00573749" w:rsidRDefault="00573749" w:rsidP="00076703">
      <w:pPr>
        <w:pStyle w:val="Default"/>
        <w:jc w:val="center"/>
        <w:rPr>
          <w:b/>
          <w:bCs/>
          <w:sz w:val="23"/>
          <w:szCs w:val="23"/>
        </w:rPr>
      </w:pPr>
      <w:r>
        <w:rPr>
          <w:b/>
          <w:bCs/>
          <w:sz w:val="23"/>
          <w:szCs w:val="23"/>
        </w:rPr>
        <w:t>Okrsková komisia pre miestne referendum</w:t>
      </w:r>
    </w:p>
    <w:p w:rsidR="00573749" w:rsidRDefault="00573749" w:rsidP="00724A2D">
      <w:pPr>
        <w:pStyle w:val="Default"/>
        <w:spacing w:after="27"/>
        <w:jc w:val="both"/>
        <w:rPr>
          <w:sz w:val="23"/>
          <w:szCs w:val="23"/>
        </w:rPr>
      </w:pPr>
    </w:p>
    <w:p w:rsidR="00573749" w:rsidRDefault="00573749" w:rsidP="00214D21">
      <w:pPr>
        <w:pStyle w:val="Default"/>
        <w:spacing w:after="27"/>
        <w:jc w:val="both"/>
        <w:rPr>
          <w:sz w:val="23"/>
          <w:szCs w:val="23"/>
        </w:rPr>
      </w:pPr>
      <w:r>
        <w:rPr>
          <w:sz w:val="23"/>
          <w:szCs w:val="23"/>
        </w:rPr>
        <w:t>1.</w:t>
      </w:r>
      <w:r w:rsidRPr="00214D21">
        <w:rPr>
          <w:sz w:val="23"/>
          <w:szCs w:val="23"/>
        </w:rPr>
        <w:t xml:space="preserve"> </w:t>
      </w:r>
      <w:r>
        <w:rPr>
          <w:sz w:val="23"/>
          <w:szCs w:val="23"/>
        </w:rPr>
        <w:t>Okrsková komisia musí mať najmenej 5 členov. Okrskové komisie zriadi a jej členov menuje bezodkladne po vyhlásení miestneho referenda obecné zastupiteľstvo.</w:t>
      </w:r>
    </w:p>
    <w:p w:rsidR="00573749" w:rsidRDefault="00573749" w:rsidP="00724A2D">
      <w:pPr>
        <w:pStyle w:val="Default"/>
        <w:spacing w:after="27"/>
        <w:jc w:val="both"/>
        <w:rPr>
          <w:sz w:val="23"/>
          <w:szCs w:val="23"/>
        </w:rPr>
      </w:pPr>
      <w:r>
        <w:rPr>
          <w:sz w:val="23"/>
          <w:szCs w:val="23"/>
        </w:rPr>
        <w:t>2. Dátum prvého zasadnutia okrskovej komisie stanoví obecné zastupiteľstvo v súlade s ustanovením § 11a ods. 6 zákona o obecnom zriadení.</w:t>
      </w:r>
    </w:p>
    <w:p w:rsidR="00573749" w:rsidRDefault="00573749" w:rsidP="00724A2D">
      <w:pPr>
        <w:pStyle w:val="Default"/>
        <w:spacing w:after="27"/>
        <w:jc w:val="both"/>
        <w:rPr>
          <w:sz w:val="23"/>
          <w:szCs w:val="23"/>
        </w:rPr>
      </w:pPr>
      <w:r>
        <w:rPr>
          <w:sz w:val="23"/>
          <w:szCs w:val="23"/>
        </w:rPr>
        <w:t>3. Na prvom zasadnutí určí žreb z členov okrskovej komisie predsedu a podpredsedu. Žrebovanie riadi najstarší člen miestnej komisie.</w:t>
      </w:r>
    </w:p>
    <w:p w:rsidR="00573749" w:rsidRDefault="00573749" w:rsidP="00724A2D">
      <w:pPr>
        <w:pStyle w:val="Default"/>
        <w:spacing w:after="27"/>
        <w:jc w:val="both"/>
        <w:rPr>
          <w:sz w:val="23"/>
          <w:szCs w:val="23"/>
        </w:rPr>
      </w:pPr>
      <w:r>
        <w:rPr>
          <w:sz w:val="23"/>
          <w:szCs w:val="23"/>
        </w:rPr>
        <w:t>4. Zapisovateľa okrskovej  komisie, ktorý nie je jej členom, menuje starosta obce.</w:t>
      </w:r>
    </w:p>
    <w:p w:rsidR="00573749" w:rsidRDefault="00573749" w:rsidP="00724A2D">
      <w:pPr>
        <w:pStyle w:val="Default"/>
        <w:spacing w:after="27"/>
        <w:jc w:val="both"/>
        <w:rPr>
          <w:sz w:val="23"/>
          <w:szCs w:val="23"/>
        </w:rPr>
      </w:pPr>
      <w:r>
        <w:rPr>
          <w:sz w:val="23"/>
          <w:szCs w:val="23"/>
        </w:rPr>
        <w:t>5. Okrsková komisia</w:t>
      </w:r>
    </w:p>
    <w:p w:rsidR="00573749" w:rsidRDefault="00573749" w:rsidP="001079E7">
      <w:pPr>
        <w:pStyle w:val="Default"/>
        <w:spacing w:after="27"/>
        <w:jc w:val="both"/>
        <w:rPr>
          <w:sz w:val="23"/>
          <w:szCs w:val="23"/>
        </w:rPr>
      </w:pPr>
      <w:r>
        <w:rPr>
          <w:sz w:val="23"/>
          <w:szCs w:val="23"/>
        </w:rPr>
        <w:t>a) zabezpečuje riadny priebeh hlasovania, najmä dozerá na správne odovzdanie hlasovacích lístkov a dbá o poriadok v miestnosti na hlasovanie a v jej bezprostrednom okolí,</w:t>
      </w:r>
    </w:p>
    <w:p w:rsidR="00573749" w:rsidRDefault="00573749" w:rsidP="001079E7">
      <w:pPr>
        <w:pStyle w:val="Default"/>
        <w:spacing w:after="27"/>
        <w:jc w:val="both"/>
        <w:rPr>
          <w:sz w:val="23"/>
          <w:szCs w:val="23"/>
        </w:rPr>
      </w:pPr>
      <w:r>
        <w:rPr>
          <w:sz w:val="23"/>
          <w:szCs w:val="23"/>
        </w:rPr>
        <w:t>b) vykonáva sčítanie hlasov,</w:t>
      </w:r>
    </w:p>
    <w:p w:rsidR="00573749" w:rsidRDefault="00573749" w:rsidP="001079E7">
      <w:pPr>
        <w:pStyle w:val="Default"/>
        <w:spacing w:after="27"/>
        <w:jc w:val="both"/>
        <w:rPr>
          <w:sz w:val="23"/>
          <w:szCs w:val="23"/>
        </w:rPr>
      </w:pPr>
      <w:r>
        <w:rPr>
          <w:sz w:val="23"/>
          <w:szCs w:val="23"/>
        </w:rPr>
        <w:t>c) vyhotoví a odovzdá zápisnicu o priebehu a výsledku hlasovania v okrsku starostovi obce</w:t>
      </w:r>
    </w:p>
    <w:p w:rsidR="00573749" w:rsidRDefault="00573749" w:rsidP="001079E7">
      <w:pPr>
        <w:pStyle w:val="Default"/>
        <w:spacing w:after="27"/>
        <w:jc w:val="both"/>
        <w:rPr>
          <w:sz w:val="23"/>
          <w:szCs w:val="23"/>
        </w:rPr>
      </w:pPr>
      <w:r>
        <w:rPr>
          <w:sz w:val="23"/>
          <w:szCs w:val="23"/>
        </w:rPr>
        <w:t>d) plní ďalšie úlohy podľa tohto nariadenia.</w:t>
      </w:r>
    </w:p>
    <w:p w:rsidR="00573749" w:rsidRDefault="00573749" w:rsidP="001079E7">
      <w:pPr>
        <w:pStyle w:val="Default"/>
        <w:jc w:val="both"/>
        <w:rPr>
          <w:sz w:val="23"/>
          <w:szCs w:val="23"/>
        </w:rPr>
      </w:pPr>
      <w:r>
        <w:rPr>
          <w:sz w:val="23"/>
          <w:szCs w:val="23"/>
        </w:rPr>
        <w:t>6. Za poriadok v hlasovacej miestnosti a v bezprostrednom okolí zodpovedá predseda okrskovej komisie. Jeho pokyny na zachovanie poriadku a dôstojnosti sú pre všetkých záväzné.</w:t>
      </w:r>
    </w:p>
    <w:p w:rsidR="00573749" w:rsidRDefault="00573749" w:rsidP="00214D21">
      <w:pPr>
        <w:pStyle w:val="Default"/>
        <w:spacing w:after="27"/>
        <w:jc w:val="both"/>
        <w:rPr>
          <w:sz w:val="23"/>
          <w:szCs w:val="23"/>
        </w:rPr>
      </w:pP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214D21">
      <w:pPr>
        <w:pStyle w:val="Default"/>
        <w:jc w:val="center"/>
        <w:rPr>
          <w:b/>
          <w:bCs/>
          <w:sz w:val="23"/>
          <w:szCs w:val="23"/>
        </w:rPr>
      </w:pPr>
      <w:r>
        <w:rPr>
          <w:b/>
          <w:bCs/>
          <w:sz w:val="23"/>
          <w:szCs w:val="23"/>
        </w:rPr>
        <w:t>ČASŤ TRETIA</w:t>
      </w:r>
    </w:p>
    <w:p w:rsidR="00573749" w:rsidRDefault="00573749" w:rsidP="00214D21">
      <w:pPr>
        <w:pStyle w:val="Default"/>
        <w:jc w:val="center"/>
        <w:rPr>
          <w:sz w:val="23"/>
          <w:szCs w:val="23"/>
        </w:rPr>
      </w:pPr>
    </w:p>
    <w:p w:rsidR="00573749" w:rsidRDefault="00573749" w:rsidP="00214D21">
      <w:pPr>
        <w:pStyle w:val="Default"/>
        <w:jc w:val="center"/>
        <w:rPr>
          <w:sz w:val="23"/>
          <w:szCs w:val="23"/>
        </w:rPr>
      </w:pPr>
      <w:r>
        <w:rPr>
          <w:b/>
          <w:bCs/>
          <w:sz w:val="23"/>
          <w:szCs w:val="23"/>
        </w:rPr>
        <w:t>Článok 7</w:t>
      </w:r>
    </w:p>
    <w:p w:rsidR="00573749" w:rsidRDefault="00573749" w:rsidP="00214D21">
      <w:pPr>
        <w:pStyle w:val="Default"/>
        <w:jc w:val="center"/>
        <w:rPr>
          <w:b/>
          <w:bCs/>
          <w:sz w:val="23"/>
          <w:szCs w:val="23"/>
        </w:rPr>
      </w:pPr>
      <w:r>
        <w:rPr>
          <w:b/>
          <w:bCs/>
          <w:sz w:val="23"/>
          <w:szCs w:val="23"/>
        </w:rPr>
        <w:t>Informovanie oprávnených občanov obce</w:t>
      </w:r>
    </w:p>
    <w:p w:rsidR="00573749" w:rsidRDefault="00573749" w:rsidP="00214D21">
      <w:pPr>
        <w:pStyle w:val="Default"/>
        <w:jc w:val="center"/>
        <w:rPr>
          <w:sz w:val="23"/>
          <w:szCs w:val="23"/>
        </w:rPr>
      </w:pPr>
    </w:p>
    <w:p w:rsidR="00573749" w:rsidRDefault="00573749" w:rsidP="00724A2D">
      <w:pPr>
        <w:pStyle w:val="Default"/>
        <w:spacing w:after="27"/>
        <w:jc w:val="both"/>
        <w:rPr>
          <w:sz w:val="23"/>
          <w:szCs w:val="23"/>
        </w:rPr>
      </w:pPr>
      <w:r>
        <w:rPr>
          <w:sz w:val="23"/>
          <w:szCs w:val="23"/>
        </w:rPr>
        <w:t>1. Obec Streda nad Bodrogom najneskôr 15 dní pred konaním miestneho referenda zašle každému oprávnenému voličovi oznámenie o vyhlásení miestneho referenda, v ktorom uvedie:</w:t>
      </w:r>
    </w:p>
    <w:p w:rsidR="00573749" w:rsidRDefault="00573749" w:rsidP="00724A2D">
      <w:pPr>
        <w:pStyle w:val="Default"/>
        <w:spacing w:after="27"/>
        <w:jc w:val="both"/>
        <w:rPr>
          <w:sz w:val="23"/>
          <w:szCs w:val="23"/>
        </w:rPr>
      </w:pPr>
      <w:r>
        <w:rPr>
          <w:sz w:val="23"/>
          <w:szCs w:val="23"/>
        </w:rPr>
        <w:t>a) dátum schválenia uznesenia obecného zastupiteľstva o vyhlásení miestneho referenda alebo doručenia petície,</w:t>
      </w:r>
    </w:p>
    <w:p w:rsidR="00573749" w:rsidRDefault="00573749" w:rsidP="00724A2D">
      <w:pPr>
        <w:pStyle w:val="Default"/>
        <w:spacing w:after="27"/>
        <w:jc w:val="both"/>
        <w:rPr>
          <w:sz w:val="23"/>
          <w:szCs w:val="23"/>
        </w:rPr>
      </w:pPr>
      <w:r>
        <w:rPr>
          <w:sz w:val="23"/>
          <w:szCs w:val="23"/>
        </w:rPr>
        <w:t>b) otázku, alebo otázky ktoré sa voličom predkladajú na rozhodnutie,</w:t>
      </w:r>
    </w:p>
    <w:p w:rsidR="00573749" w:rsidRDefault="00573749" w:rsidP="00724A2D">
      <w:pPr>
        <w:pStyle w:val="Default"/>
        <w:spacing w:after="27"/>
        <w:jc w:val="both"/>
        <w:rPr>
          <w:sz w:val="23"/>
          <w:szCs w:val="23"/>
        </w:rPr>
      </w:pPr>
      <w:r>
        <w:rPr>
          <w:sz w:val="23"/>
          <w:szCs w:val="23"/>
        </w:rPr>
        <w:t>c) miesto, dátum a čas konania miestneho referenda,</w:t>
      </w:r>
    </w:p>
    <w:p w:rsidR="00573749" w:rsidRDefault="00573749" w:rsidP="00724A2D">
      <w:pPr>
        <w:pStyle w:val="Default"/>
        <w:spacing w:after="27"/>
        <w:jc w:val="both"/>
        <w:rPr>
          <w:sz w:val="23"/>
          <w:szCs w:val="23"/>
        </w:rPr>
      </w:pPr>
      <w:r>
        <w:rPr>
          <w:sz w:val="23"/>
          <w:szCs w:val="23"/>
        </w:rPr>
        <w:t>d) okrsok a miesto, kde môže oprávnený občan hlasovať,</w:t>
      </w:r>
    </w:p>
    <w:p w:rsidR="00573749" w:rsidRDefault="00573749" w:rsidP="00724A2D">
      <w:pPr>
        <w:pStyle w:val="Default"/>
        <w:jc w:val="both"/>
        <w:rPr>
          <w:sz w:val="23"/>
          <w:szCs w:val="23"/>
        </w:rPr>
      </w:pPr>
      <w:r>
        <w:rPr>
          <w:sz w:val="23"/>
          <w:szCs w:val="23"/>
        </w:rPr>
        <w:t>e) spôsob úpravy hlasovacieho lístka.</w:t>
      </w:r>
    </w:p>
    <w:p w:rsidR="00573749" w:rsidRDefault="00573749" w:rsidP="00724A2D">
      <w:pPr>
        <w:pStyle w:val="Default"/>
        <w:jc w:val="both"/>
        <w:rPr>
          <w:sz w:val="23"/>
          <w:szCs w:val="23"/>
        </w:rPr>
      </w:pPr>
    </w:p>
    <w:p w:rsidR="00573749" w:rsidRDefault="00573749" w:rsidP="00214D21">
      <w:pPr>
        <w:pStyle w:val="Default"/>
        <w:jc w:val="both"/>
        <w:rPr>
          <w:sz w:val="23"/>
          <w:szCs w:val="23"/>
        </w:rPr>
      </w:pPr>
      <w:r>
        <w:rPr>
          <w:sz w:val="23"/>
          <w:szCs w:val="23"/>
        </w:rPr>
        <w:t>2. Obec zverejní oznámenie v rovnakej lehote minimálne na úradnej tabuli mesta a oficiálnej internetovej stránke obce.</w:t>
      </w:r>
    </w:p>
    <w:p w:rsidR="00573749" w:rsidRDefault="00573749" w:rsidP="00214D21">
      <w:pPr>
        <w:pStyle w:val="Default"/>
        <w:jc w:val="both"/>
        <w:rPr>
          <w:sz w:val="23"/>
          <w:szCs w:val="23"/>
        </w:rPr>
      </w:pPr>
    </w:p>
    <w:p w:rsidR="00573749" w:rsidRDefault="00573749" w:rsidP="00214D21">
      <w:pPr>
        <w:pStyle w:val="Default"/>
        <w:jc w:val="center"/>
        <w:rPr>
          <w:sz w:val="23"/>
          <w:szCs w:val="23"/>
        </w:rPr>
      </w:pPr>
      <w:r>
        <w:rPr>
          <w:b/>
          <w:bCs/>
          <w:sz w:val="23"/>
          <w:szCs w:val="23"/>
        </w:rPr>
        <w:t>Článok 8</w:t>
      </w:r>
    </w:p>
    <w:p w:rsidR="00573749" w:rsidRDefault="00573749" w:rsidP="00214D21">
      <w:pPr>
        <w:pStyle w:val="Default"/>
        <w:jc w:val="center"/>
        <w:rPr>
          <w:b/>
          <w:bCs/>
          <w:sz w:val="23"/>
          <w:szCs w:val="23"/>
        </w:rPr>
      </w:pPr>
      <w:r>
        <w:rPr>
          <w:b/>
          <w:bCs/>
          <w:sz w:val="23"/>
          <w:szCs w:val="23"/>
        </w:rPr>
        <w:t>Zoznamy na hlasovanie</w:t>
      </w:r>
    </w:p>
    <w:p w:rsidR="00573749" w:rsidRDefault="00573749" w:rsidP="00214D21">
      <w:pPr>
        <w:pStyle w:val="Default"/>
        <w:jc w:val="center"/>
        <w:rPr>
          <w:sz w:val="23"/>
          <w:szCs w:val="23"/>
        </w:rPr>
      </w:pPr>
    </w:p>
    <w:p w:rsidR="00573749" w:rsidRDefault="00573749" w:rsidP="00724A2D">
      <w:pPr>
        <w:pStyle w:val="Default"/>
        <w:spacing w:after="27"/>
        <w:jc w:val="both"/>
        <w:rPr>
          <w:sz w:val="23"/>
          <w:szCs w:val="23"/>
        </w:rPr>
      </w:pPr>
      <w:r>
        <w:rPr>
          <w:sz w:val="23"/>
          <w:szCs w:val="23"/>
        </w:rPr>
        <w:t>1. Zoznamy oprávnených občanov na hlasovanie v referende vystaví vecne príslušný organizačný útvar obecného úradu zo stáleho zoznamu voličov. O zoznamoch platia primerane ustanovenia § 5 zákona č. 346/1990 Zb. o voľbách do orgánov samosprávy obcí v znení neskorších predpisov.</w:t>
      </w:r>
    </w:p>
    <w:p w:rsidR="00573749" w:rsidRDefault="00573749" w:rsidP="00724A2D">
      <w:pPr>
        <w:pStyle w:val="Default"/>
        <w:spacing w:after="27"/>
        <w:jc w:val="both"/>
        <w:rPr>
          <w:sz w:val="23"/>
          <w:szCs w:val="23"/>
        </w:rPr>
      </w:pPr>
      <w:r>
        <w:rPr>
          <w:sz w:val="23"/>
          <w:szCs w:val="23"/>
        </w:rPr>
        <w:t>2. Zoznamy oprávnených občanov na hlasovanie sú k dispozícii na nahliadnutie a uplatnenie prípadných námietok najmenej 15 dní pred konaním miestneho referenda na mestskom úrade.</w:t>
      </w:r>
    </w:p>
    <w:p w:rsidR="00573749" w:rsidRDefault="00573749" w:rsidP="00724A2D">
      <w:pPr>
        <w:pStyle w:val="Default"/>
        <w:spacing w:after="27"/>
        <w:jc w:val="both"/>
        <w:rPr>
          <w:sz w:val="23"/>
          <w:szCs w:val="23"/>
        </w:rPr>
      </w:pPr>
      <w:r>
        <w:rPr>
          <w:sz w:val="23"/>
          <w:szCs w:val="23"/>
        </w:rPr>
        <w:t>3. Každý občan môže ústne alebo písomne podať obci cestou obecného úradu námietky, ktorými žiada o doplnenie alebo vykonanie zmien v zozname oprávnených hlasujúcich.</w:t>
      </w:r>
    </w:p>
    <w:p w:rsidR="00573749" w:rsidRDefault="00573749" w:rsidP="00724A2D">
      <w:pPr>
        <w:pStyle w:val="Default"/>
        <w:spacing w:after="27"/>
        <w:jc w:val="both"/>
        <w:rPr>
          <w:sz w:val="23"/>
          <w:szCs w:val="23"/>
        </w:rPr>
      </w:pPr>
      <w:r>
        <w:rPr>
          <w:sz w:val="23"/>
          <w:szCs w:val="23"/>
        </w:rPr>
        <w:t>4. Obec je povinná  bezodkladne, najneskôr do 3 dní, rozhodnúť o námietkach a vykonať opravu v zozname hlasujúcich alebo písomne oznámiť, z akých dôvodov opravu nevykoná.</w:t>
      </w:r>
    </w:p>
    <w:p w:rsidR="00573749" w:rsidRDefault="00573749" w:rsidP="00724A2D">
      <w:pPr>
        <w:pStyle w:val="Default"/>
        <w:spacing w:after="27"/>
        <w:jc w:val="both"/>
        <w:rPr>
          <w:sz w:val="23"/>
          <w:szCs w:val="23"/>
        </w:rPr>
      </w:pPr>
      <w:r>
        <w:rPr>
          <w:sz w:val="23"/>
          <w:szCs w:val="23"/>
        </w:rPr>
        <w:t>5. Hlasovacie preukazy oprávňujúce hlasujúceho hlasovať vo volebnom okrsku, v zozname ktorého nie je zapísaný, sa pri miestnom referende nevydávajú.</w:t>
      </w:r>
    </w:p>
    <w:p w:rsidR="00573749" w:rsidRPr="001E6664" w:rsidRDefault="00573749" w:rsidP="00724A2D">
      <w:pPr>
        <w:pStyle w:val="Default"/>
        <w:spacing w:after="27"/>
        <w:jc w:val="both"/>
        <w:rPr>
          <w:color w:val="auto"/>
          <w:sz w:val="23"/>
          <w:szCs w:val="23"/>
        </w:rPr>
      </w:pPr>
      <w:r>
        <w:rPr>
          <w:sz w:val="23"/>
          <w:szCs w:val="23"/>
        </w:rPr>
        <w:t xml:space="preserve">6. Obecný úrad do zoznamu oprávnených hlasujúcich dodatočne dopíše, alebo z neho vyčiarkne </w:t>
      </w:r>
      <w:r w:rsidRPr="001E6664">
        <w:rPr>
          <w:color w:val="auto"/>
          <w:sz w:val="23"/>
          <w:szCs w:val="23"/>
        </w:rPr>
        <w:t>osoby, ktoré po jeho zostavení nadobudnú alebo stratia právo hlasovať v miestnom referende.</w:t>
      </w:r>
    </w:p>
    <w:p w:rsidR="00573749" w:rsidRDefault="00573749" w:rsidP="00724A2D">
      <w:pPr>
        <w:pStyle w:val="Default"/>
        <w:spacing w:after="27"/>
        <w:jc w:val="both"/>
        <w:rPr>
          <w:sz w:val="23"/>
          <w:szCs w:val="23"/>
        </w:rPr>
      </w:pPr>
      <w:r>
        <w:rPr>
          <w:sz w:val="23"/>
          <w:szCs w:val="23"/>
        </w:rPr>
        <w:t>7. Dva rovnopisy zoznamu oprávnených hlasujúcich odovzdá obecný úrad jednotlivým okrskovým komisiám najneskôr 2 hodiny pred začiatkom hlasovania.</w:t>
      </w:r>
    </w:p>
    <w:p w:rsidR="00573749" w:rsidRDefault="00573749" w:rsidP="00724A2D">
      <w:pPr>
        <w:pStyle w:val="Default"/>
        <w:jc w:val="both"/>
        <w:rPr>
          <w:sz w:val="23"/>
          <w:szCs w:val="23"/>
        </w:rPr>
      </w:pPr>
      <w:r>
        <w:rPr>
          <w:sz w:val="23"/>
          <w:szCs w:val="23"/>
        </w:rPr>
        <w:t>8. Členovia komisie sú povinní zachovávať mlčanlivosť o osobných údajoch, ktoré spracúvajú.</w:t>
      </w:r>
    </w:p>
    <w:p w:rsidR="00573749" w:rsidRDefault="00573749" w:rsidP="00724A2D">
      <w:pPr>
        <w:pStyle w:val="Default"/>
        <w:jc w:val="both"/>
        <w:rPr>
          <w:sz w:val="23"/>
          <w:szCs w:val="23"/>
        </w:rPr>
      </w:pPr>
    </w:p>
    <w:p w:rsidR="00573749" w:rsidRDefault="00573749" w:rsidP="00214D21">
      <w:pPr>
        <w:pStyle w:val="Default"/>
        <w:jc w:val="center"/>
        <w:rPr>
          <w:sz w:val="23"/>
          <w:szCs w:val="23"/>
        </w:rPr>
      </w:pPr>
      <w:r>
        <w:rPr>
          <w:b/>
          <w:bCs/>
          <w:sz w:val="23"/>
          <w:szCs w:val="23"/>
        </w:rPr>
        <w:t>Článok 9</w:t>
      </w:r>
    </w:p>
    <w:p w:rsidR="00573749" w:rsidRDefault="00573749" w:rsidP="00214D21">
      <w:pPr>
        <w:pStyle w:val="Default"/>
        <w:jc w:val="center"/>
        <w:rPr>
          <w:b/>
          <w:bCs/>
          <w:sz w:val="23"/>
          <w:szCs w:val="23"/>
        </w:rPr>
      </w:pPr>
      <w:r>
        <w:rPr>
          <w:b/>
          <w:bCs/>
          <w:sz w:val="23"/>
          <w:szCs w:val="23"/>
        </w:rPr>
        <w:t>Hlasovacie lístky</w:t>
      </w:r>
    </w:p>
    <w:p w:rsidR="00573749" w:rsidRDefault="00573749" w:rsidP="00214D21">
      <w:pPr>
        <w:pStyle w:val="Default"/>
        <w:jc w:val="center"/>
        <w:rPr>
          <w:sz w:val="23"/>
          <w:szCs w:val="23"/>
        </w:rPr>
      </w:pPr>
    </w:p>
    <w:p w:rsidR="00573749" w:rsidRDefault="00573749" w:rsidP="00724A2D">
      <w:pPr>
        <w:pStyle w:val="Default"/>
        <w:spacing w:after="27"/>
        <w:jc w:val="both"/>
        <w:rPr>
          <w:sz w:val="23"/>
          <w:szCs w:val="23"/>
        </w:rPr>
      </w:pPr>
      <w:r>
        <w:rPr>
          <w:sz w:val="23"/>
          <w:szCs w:val="23"/>
        </w:rPr>
        <w:t>1. Na hlasovacom lístku musí byť uvedené:</w:t>
      </w:r>
    </w:p>
    <w:p w:rsidR="00573749" w:rsidRDefault="00573749" w:rsidP="00724A2D">
      <w:pPr>
        <w:pStyle w:val="Default"/>
        <w:spacing w:after="27"/>
        <w:jc w:val="both"/>
        <w:rPr>
          <w:sz w:val="23"/>
          <w:szCs w:val="23"/>
        </w:rPr>
      </w:pPr>
      <w:r>
        <w:rPr>
          <w:sz w:val="23"/>
          <w:szCs w:val="23"/>
        </w:rPr>
        <w:t>a) deň konania miestneho referenda,</w:t>
      </w:r>
    </w:p>
    <w:p w:rsidR="00573749" w:rsidRDefault="00573749" w:rsidP="00724A2D">
      <w:pPr>
        <w:pStyle w:val="Default"/>
        <w:spacing w:after="27"/>
        <w:jc w:val="both"/>
        <w:rPr>
          <w:sz w:val="23"/>
          <w:szCs w:val="23"/>
        </w:rPr>
      </w:pPr>
      <w:r>
        <w:rPr>
          <w:sz w:val="23"/>
          <w:szCs w:val="23"/>
        </w:rPr>
        <w:t>b) otázka alebo otázky; ak je viac otázok, označia sa poradovými číslami. Pri každej otázke sa vytlačia dva rámčeky, z ktorých jeden je nadpísaný slovom „áno“ a druhý slovom „nie“,</w:t>
      </w:r>
    </w:p>
    <w:p w:rsidR="00573749" w:rsidRDefault="00573749" w:rsidP="00724A2D">
      <w:pPr>
        <w:pStyle w:val="Default"/>
        <w:spacing w:after="27"/>
        <w:jc w:val="both"/>
        <w:rPr>
          <w:sz w:val="23"/>
          <w:szCs w:val="23"/>
        </w:rPr>
      </w:pPr>
      <w:r>
        <w:rPr>
          <w:sz w:val="23"/>
          <w:szCs w:val="23"/>
        </w:rPr>
        <w:t>c) poučenie o spôsobe hlasovania.</w:t>
      </w:r>
    </w:p>
    <w:p w:rsidR="00573749" w:rsidRPr="001E6664" w:rsidRDefault="00573749" w:rsidP="00724A2D">
      <w:pPr>
        <w:pStyle w:val="Default"/>
        <w:spacing w:after="27"/>
        <w:jc w:val="both"/>
        <w:rPr>
          <w:sz w:val="23"/>
          <w:szCs w:val="23"/>
        </w:rPr>
      </w:pPr>
      <w:r>
        <w:rPr>
          <w:sz w:val="23"/>
          <w:szCs w:val="23"/>
        </w:rPr>
        <w:t xml:space="preserve">2. Každý hlasovací lístok musí byť opatrený odtlačkom úradnej </w:t>
      </w:r>
      <w:r w:rsidRPr="001E6664">
        <w:rPr>
          <w:color w:val="auto"/>
          <w:sz w:val="23"/>
          <w:szCs w:val="23"/>
        </w:rPr>
        <w:t>pečiatky obce</w:t>
      </w:r>
    </w:p>
    <w:p w:rsidR="00573749" w:rsidRDefault="00573749" w:rsidP="00724A2D">
      <w:pPr>
        <w:pStyle w:val="Default"/>
        <w:spacing w:after="27"/>
        <w:jc w:val="both"/>
        <w:rPr>
          <w:sz w:val="23"/>
          <w:szCs w:val="23"/>
        </w:rPr>
      </w:pPr>
      <w:r>
        <w:rPr>
          <w:sz w:val="23"/>
          <w:szCs w:val="23"/>
        </w:rPr>
        <w:t>3. Obecný úrad zabezpečí, aby sa hlasovacie lístky vytlačili a v potrebnom množstve doručili v deň konania miestneho referenda všetkým okrskovým komisiám najneskôr 2 hodiny pred začatím hlasovania.</w:t>
      </w:r>
    </w:p>
    <w:p w:rsidR="00573749" w:rsidRDefault="00573749" w:rsidP="00724A2D">
      <w:pPr>
        <w:pStyle w:val="Default"/>
        <w:jc w:val="both"/>
        <w:rPr>
          <w:sz w:val="23"/>
          <w:szCs w:val="23"/>
        </w:rPr>
      </w:pPr>
      <w:r>
        <w:rPr>
          <w:sz w:val="23"/>
          <w:szCs w:val="23"/>
        </w:rPr>
        <w:t>4. Oprávnený občan dostane hlasovací lístok v miestnosti na hlasovanie v deň konania referenda.</w:t>
      </w:r>
    </w:p>
    <w:p w:rsidR="00573749" w:rsidRDefault="00573749" w:rsidP="00724A2D">
      <w:pPr>
        <w:pStyle w:val="Default"/>
        <w:jc w:val="both"/>
        <w:rPr>
          <w:sz w:val="23"/>
          <w:szCs w:val="23"/>
        </w:rPr>
      </w:pPr>
    </w:p>
    <w:p w:rsidR="00573749" w:rsidRDefault="00573749" w:rsidP="00214D21">
      <w:pPr>
        <w:pStyle w:val="Default"/>
        <w:jc w:val="center"/>
        <w:rPr>
          <w:sz w:val="23"/>
          <w:szCs w:val="23"/>
        </w:rPr>
      </w:pPr>
      <w:r>
        <w:rPr>
          <w:b/>
          <w:bCs/>
          <w:sz w:val="23"/>
          <w:szCs w:val="23"/>
        </w:rPr>
        <w:t>Článok 10</w:t>
      </w:r>
    </w:p>
    <w:p w:rsidR="00573749" w:rsidRDefault="00573749" w:rsidP="00214D21">
      <w:pPr>
        <w:pStyle w:val="Default"/>
        <w:jc w:val="center"/>
        <w:rPr>
          <w:b/>
          <w:bCs/>
          <w:sz w:val="23"/>
          <w:szCs w:val="23"/>
        </w:rPr>
      </w:pPr>
      <w:r>
        <w:rPr>
          <w:b/>
          <w:bCs/>
          <w:sz w:val="23"/>
          <w:szCs w:val="23"/>
        </w:rPr>
        <w:t>Hlasovanie</w:t>
      </w:r>
    </w:p>
    <w:p w:rsidR="00573749" w:rsidRDefault="00573749" w:rsidP="00214D21">
      <w:pPr>
        <w:pStyle w:val="Default"/>
        <w:jc w:val="center"/>
        <w:rPr>
          <w:sz w:val="23"/>
          <w:szCs w:val="23"/>
        </w:rPr>
      </w:pPr>
    </w:p>
    <w:p w:rsidR="00573749" w:rsidRDefault="00573749" w:rsidP="00724A2D">
      <w:pPr>
        <w:pStyle w:val="Default"/>
        <w:spacing w:after="27"/>
        <w:jc w:val="both"/>
        <w:rPr>
          <w:sz w:val="23"/>
          <w:szCs w:val="23"/>
        </w:rPr>
      </w:pPr>
      <w:r>
        <w:rPr>
          <w:sz w:val="23"/>
          <w:szCs w:val="23"/>
        </w:rPr>
        <w:t>1. Oprávnený občan hlasuje osobne, zastúpenie nie je prípustné.</w:t>
      </w:r>
    </w:p>
    <w:p w:rsidR="00573749" w:rsidRDefault="00573749" w:rsidP="001E6664">
      <w:pPr>
        <w:pStyle w:val="Default"/>
        <w:jc w:val="both"/>
        <w:rPr>
          <w:sz w:val="23"/>
          <w:szCs w:val="23"/>
        </w:rPr>
      </w:pPr>
      <w:r>
        <w:rPr>
          <w:sz w:val="23"/>
          <w:szCs w:val="23"/>
        </w:rPr>
        <w:t>2. Oprávnený občan dostane po preverení jeho totožnosti členmi okrskovej komisie a po overení, či je zapísaný v zozname jeden hlasovací lístok, na ktorom v príslušnom rámčeku značkou "X" vyznačí, že na otázku odpovedá "áno" alebo že na otázku odpovedá "nie".</w:t>
      </w:r>
    </w:p>
    <w:p w:rsidR="00573749" w:rsidRDefault="00573749" w:rsidP="00724A2D">
      <w:pPr>
        <w:pStyle w:val="Default"/>
        <w:spacing w:after="27"/>
        <w:jc w:val="both"/>
        <w:rPr>
          <w:sz w:val="23"/>
          <w:szCs w:val="23"/>
        </w:rPr>
      </w:pPr>
      <w:r>
        <w:rPr>
          <w:sz w:val="23"/>
          <w:szCs w:val="23"/>
        </w:rPr>
        <w:t>Ak sa v referende rozhoduje o viacerých otázkach, platí predchádzajúce ustanovenie o označovaní odpovede pre každú z týchto otázok samostatne. Hlasovací lístok oprávnený občan preloží tak, aby nebol viditeľný spôsob jeho úpravy, a vloží ho do schránky na hlasovanie.</w:t>
      </w:r>
    </w:p>
    <w:p w:rsidR="00573749" w:rsidRDefault="00573749" w:rsidP="00724A2D">
      <w:pPr>
        <w:pStyle w:val="Default"/>
        <w:spacing w:after="27"/>
        <w:jc w:val="both"/>
        <w:rPr>
          <w:sz w:val="23"/>
          <w:szCs w:val="23"/>
        </w:rPr>
      </w:pPr>
      <w:r>
        <w:rPr>
          <w:sz w:val="23"/>
          <w:szCs w:val="23"/>
        </w:rPr>
        <w:t>3. Hlasovanie oprávneného občana je neplatné, ak bola odovzdaná písomnosť, ktorá nie je hlasovacím lístkom.</w:t>
      </w:r>
    </w:p>
    <w:p w:rsidR="00573749" w:rsidRDefault="00573749" w:rsidP="00724A2D">
      <w:pPr>
        <w:pStyle w:val="Default"/>
        <w:spacing w:after="27"/>
        <w:jc w:val="both"/>
        <w:rPr>
          <w:sz w:val="23"/>
          <w:szCs w:val="23"/>
        </w:rPr>
      </w:pPr>
      <w:r>
        <w:rPr>
          <w:sz w:val="23"/>
          <w:szCs w:val="23"/>
        </w:rPr>
        <w:t>4. Hlasovací lístok je neplatný, ak je pretrhnutý na dve alebo viac častí alebo ak je vyplnený iným spôsobom, než ako je ustanovené v Článku 10 ods. 2 tohto všeobecne záväzného nariadenia, alebo je inak upravený, alebo nie je upravený vôbec. Ak sa používajú pri miestnom referende obálky a v obálke je dva alebo viac hlasovacích lístkov, na ktorých sú odpovede označené zhodne a správne, okrsková volebná komisia počíta za platný len jeden z hlasovacích lístkov, v opačnom prípade sú všetky hlasovacie lístky neplatné.</w:t>
      </w:r>
    </w:p>
    <w:p w:rsidR="00573749" w:rsidRDefault="00573749" w:rsidP="00724A2D">
      <w:pPr>
        <w:pStyle w:val="Default"/>
        <w:spacing w:after="27"/>
        <w:jc w:val="both"/>
        <w:rPr>
          <w:sz w:val="23"/>
          <w:szCs w:val="23"/>
        </w:rPr>
      </w:pPr>
      <w:r>
        <w:rPr>
          <w:sz w:val="23"/>
          <w:szCs w:val="23"/>
        </w:rPr>
        <w:t>5. O platnosti hlasovania a o platnosti hlasovacieho lístka s konečnou platnosťou rozhoduje okrsková komisia.</w:t>
      </w:r>
    </w:p>
    <w:p w:rsidR="00573749" w:rsidRDefault="00573749" w:rsidP="00724A2D">
      <w:pPr>
        <w:pStyle w:val="Default"/>
        <w:jc w:val="both"/>
        <w:rPr>
          <w:sz w:val="23"/>
          <w:szCs w:val="23"/>
        </w:rPr>
      </w:pPr>
      <w:r>
        <w:rPr>
          <w:sz w:val="23"/>
          <w:szCs w:val="23"/>
        </w:rPr>
        <w:t>6. O prípravách v miestnosti na hlasovanie, priestoroch na úpravu hlasovacích lístkov, začatí hlasovania, hlasovaní, poriadku v miestnosti na hlasovanie a v jej bezprostrednom okolí, prerušení hlasovania a ukončení hlasovania platia inak primerane ustanovenia zákona č. 346/1990 Zb. o voľbách do orgánov samosprávy obcí v znení neskorších predpisov.</w:t>
      </w: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214D21">
      <w:pPr>
        <w:pStyle w:val="Default"/>
        <w:jc w:val="center"/>
        <w:rPr>
          <w:b/>
          <w:bCs/>
          <w:sz w:val="23"/>
          <w:szCs w:val="23"/>
        </w:rPr>
      </w:pPr>
      <w:r>
        <w:rPr>
          <w:b/>
          <w:bCs/>
          <w:sz w:val="23"/>
          <w:szCs w:val="23"/>
        </w:rPr>
        <w:t>ČASŤ ŠTVRTÁ</w:t>
      </w:r>
    </w:p>
    <w:p w:rsidR="00573749" w:rsidRDefault="00573749" w:rsidP="00214D21">
      <w:pPr>
        <w:pStyle w:val="Default"/>
        <w:jc w:val="center"/>
        <w:rPr>
          <w:sz w:val="23"/>
          <w:szCs w:val="23"/>
        </w:rPr>
      </w:pPr>
    </w:p>
    <w:p w:rsidR="00573749" w:rsidRDefault="00573749" w:rsidP="00214D21">
      <w:pPr>
        <w:pStyle w:val="Default"/>
        <w:jc w:val="center"/>
        <w:rPr>
          <w:sz w:val="23"/>
          <w:szCs w:val="23"/>
        </w:rPr>
      </w:pPr>
      <w:r>
        <w:rPr>
          <w:b/>
          <w:bCs/>
          <w:sz w:val="23"/>
          <w:szCs w:val="23"/>
        </w:rPr>
        <w:t>Článok 11</w:t>
      </w:r>
    </w:p>
    <w:p w:rsidR="00573749" w:rsidRDefault="00573749" w:rsidP="00214D21">
      <w:pPr>
        <w:pStyle w:val="Default"/>
        <w:jc w:val="center"/>
        <w:rPr>
          <w:b/>
          <w:bCs/>
          <w:sz w:val="23"/>
          <w:szCs w:val="23"/>
        </w:rPr>
      </w:pPr>
      <w:r>
        <w:rPr>
          <w:b/>
          <w:bCs/>
          <w:sz w:val="23"/>
          <w:szCs w:val="23"/>
        </w:rPr>
        <w:t>Sčítanie hlasov</w:t>
      </w:r>
    </w:p>
    <w:p w:rsidR="00573749" w:rsidRDefault="00573749" w:rsidP="00214D21">
      <w:pPr>
        <w:pStyle w:val="Default"/>
        <w:jc w:val="center"/>
        <w:rPr>
          <w:sz w:val="23"/>
          <w:szCs w:val="23"/>
        </w:rPr>
      </w:pPr>
    </w:p>
    <w:p w:rsidR="00573749" w:rsidRDefault="00573749" w:rsidP="00724A2D">
      <w:pPr>
        <w:pStyle w:val="Default"/>
        <w:spacing w:after="28"/>
        <w:jc w:val="both"/>
        <w:rPr>
          <w:sz w:val="23"/>
          <w:szCs w:val="23"/>
        </w:rPr>
      </w:pPr>
      <w:r>
        <w:rPr>
          <w:sz w:val="23"/>
          <w:szCs w:val="23"/>
        </w:rPr>
        <w:t>1. V miestnosti, kde okrsková komisia sčíta hlasy, majú právo byť prítomní len členovia okrskovej, prípadne mestskej komisie.</w:t>
      </w:r>
    </w:p>
    <w:p w:rsidR="00573749" w:rsidRDefault="00573749" w:rsidP="00724A2D">
      <w:pPr>
        <w:pStyle w:val="Default"/>
        <w:spacing w:after="28"/>
        <w:jc w:val="both"/>
        <w:rPr>
          <w:sz w:val="23"/>
          <w:szCs w:val="23"/>
        </w:rPr>
      </w:pPr>
      <w:r>
        <w:rPr>
          <w:sz w:val="23"/>
          <w:szCs w:val="23"/>
        </w:rPr>
        <w:t>2. Po ukončení hlasovania dá predseda okrskovej komisie zapečatiť nepoužité hlasovacie lístky, prípadne obálky a potom dá otvoriť schránku na vhadzovanie hlasovacích lístkov. Ak okrsková komisia použila na výslovnú žiadosť jednotlivých voličov aj prenosnú schránku na vhadzovanie hlasovacích lístkov, komisia obsah schránok po ich otvorení zmieša.</w:t>
      </w:r>
    </w:p>
    <w:p w:rsidR="00573749" w:rsidRDefault="00573749" w:rsidP="00724A2D">
      <w:pPr>
        <w:pStyle w:val="Default"/>
        <w:spacing w:after="28"/>
        <w:jc w:val="both"/>
        <w:rPr>
          <w:sz w:val="23"/>
          <w:szCs w:val="23"/>
        </w:rPr>
      </w:pPr>
      <w:r>
        <w:rPr>
          <w:sz w:val="23"/>
          <w:szCs w:val="23"/>
        </w:rPr>
        <w:t>3. Okrsková komisia vyberie hlasovacie lístky, príp. obálky s hlasovacími lístkami zo schránky, spočíta ich a porovná počet hlasovacích lístkov, príp. obálok so záznamami v zozname voličov. Po otvorení schránky na hlasovanie vylúči okrsková komisia prípady neplatného hlasovania a zistí:</w:t>
      </w:r>
    </w:p>
    <w:p w:rsidR="00573749" w:rsidRDefault="00573749" w:rsidP="00724A2D">
      <w:pPr>
        <w:pStyle w:val="Default"/>
        <w:spacing w:after="28"/>
        <w:jc w:val="both"/>
        <w:rPr>
          <w:sz w:val="23"/>
          <w:szCs w:val="23"/>
        </w:rPr>
      </w:pPr>
      <w:r>
        <w:rPr>
          <w:sz w:val="23"/>
          <w:szCs w:val="23"/>
        </w:rPr>
        <w:t>a) celkový počet odovzdaných hlasovacích lístkov,</w:t>
      </w:r>
    </w:p>
    <w:p w:rsidR="00573749" w:rsidRDefault="00573749" w:rsidP="00724A2D">
      <w:pPr>
        <w:pStyle w:val="Default"/>
        <w:spacing w:after="28"/>
        <w:jc w:val="both"/>
        <w:rPr>
          <w:sz w:val="23"/>
          <w:szCs w:val="23"/>
        </w:rPr>
      </w:pPr>
      <w:r>
        <w:rPr>
          <w:sz w:val="23"/>
          <w:szCs w:val="23"/>
        </w:rPr>
        <w:t>b) počet neplatných hlasovacích lístkov, ktoré vylúči z ďalšieho sčítania,</w:t>
      </w:r>
    </w:p>
    <w:p w:rsidR="00573749" w:rsidRDefault="00573749" w:rsidP="00724A2D">
      <w:pPr>
        <w:pStyle w:val="Default"/>
        <w:spacing w:after="28"/>
        <w:jc w:val="both"/>
        <w:rPr>
          <w:sz w:val="23"/>
          <w:szCs w:val="23"/>
        </w:rPr>
      </w:pPr>
      <w:r>
        <w:rPr>
          <w:sz w:val="23"/>
          <w:szCs w:val="23"/>
        </w:rPr>
        <w:t>c) počet platných hlasovacích lístkov,</w:t>
      </w:r>
    </w:p>
    <w:p w:rsidR="00573749" w:rsidRDefault="00573749" w:rsidP="00724A2D">
      <w:pPr>
        <w:pStyle w:val="Default"/>
        <w:spacing w:after="28"/>
        <w:jc w:val="both"/>
        <w:rPr>
          <w:sz w:val="23"/>
          <w:szCs w:val="23"/>
        </w:rPr>
      </w:pPr>
      <w:r>
        <w:rPr>
          <w:sz w:val="23"/>
          <w:szCs w:val="23"/>
        </w:rPr>
        <w:t>d) počet hlasov "áno" a počet hlasov "nie" ku každej jednotlivej otázke.</w:t>
      </w:r>
    </w:p>
    <w:p w:rsidR="00573749" w:rsidRDefault="00573749" w:rsidP="00724A2D">
      <w:pPr>
        <w:pStyle w:val="Default"/>
        <w:spacing w:after="28"/>
        <w:jc w:val="both"/>
        <w:rPr>
          <w:sz w:val="23"/>
          <w:szCs w:val="23"/>
        </w:rPr>
      </w:pPr>
      <w:r>
        <w:rPr>
          <w:sz w:val="23"/>
          <w:szCs w:val="23"/>
        </w:rPr>
        <w:t>4. Okrsková komisia vyhotoví vo dvoch rovnopisoch zápisnicu o priebehu a výsledku hlasovania v okrsku, ktorú podpíšu predseda, podpredseda a ostatní členovia komisie, vrátane zapisovateľa. Dôvody prípadného odmietnutia podpisu sa poznamenajú.</w:t>
      </w:r>
    </w:p>
    <w:p w:rsidR="00573749" w:rsidRDefault="00573749" w:rsidP="00724A2D">
      <w:pPr>
        <w:pStyle w:val="Default"/>
        <w:spacing w:after="28"/>
        <w:jc w:val="both"/>
        <w:rPr>
          <w:sz w:val="23"/>
          <w:szCs w:val="23"/>
        </w:rPr>
      </w:pPr>
      <w:r>
        <w:rPr>
          <w:sz w:val="23"/>
          <w:szCs w:val="23"/>
        </w:rPr>
        <w:t>5. V zápisnici okrskovej komisie o priebehu a výsledku hlasovania musí byť uvedené:</w:t>
      </w:r>
    </w:p>
    <w:p w:rsidR="00573749" w:rsidRDefault="00573749" w:rsidP="00724A2D">
      <w:pPr>
        <w:pStyle w:val="Default"/>
        <w:spacing w:after="28"/>
        <w:jc w:val="both"/>
        <w:rPr>
          <w:sz w:val="23"/>
          <w:szCs w:val="23"/>
        </w:rPr>
      </w:pPr>
      <w:r>
        <w:rPr>
          <w:sz w:val="23"/>
          <w:szCs w:val="23"/>
        </w:rPr>
        <w:t>a) čas začatia a ukončenia hlasovania, prípadne jeho prerušenia,</w:t>
      </w:r>
    </w:p>
    <w:p w:rsidR="00573749" w:rsidRDefault="00573749" w:rsidP="00724A2D">
      <w:pPr>
        <w:pStyle w:val="Default"/>
        <w:spacing w:after="28"/>
        <w:jc w:val="both"/>
        <w:rPr>
          <w:sz w:val="23"/>
          <w:szCs w:val="23"/>
        </w:rPr>
      </w:pPr>
      <w:r>
        <w:rPr>
          <w:sz w:val="23"/>
          <w:szCs w:val="23"/>
        </w:rPr>
        <w:t>b) počet oprávnených občanov zapísaných v okrsku do zoznamu na hlasovanie,</w:t>
      </w:r>
    </w:p>
    <w:p w:rsidR="00573749" w:rsidRDefault="00573749" w:rsidP="00724A2D">
      <w:pPr>
        <w:pStyle w:val="Default"/>
        <w:spacing w:after="28"/>
        <w:jc w:val="both"/>
        <w:rPr>
          <w:sz w:val="23"/>
          <w:szCs w:val="23"/>
        </w:rPr>
      </w:pPr>
      <w:r>
        <w:rPr>
          <w:sz w:val="23"/>
          <w:szCs w:val="23"/>
        </w:rPr>
        <w:t>c) počet oprávnených občanov, ktorým sa vydali hlasovacie lístky,</w:t>
      </w:r>
    </w:p>
    <w:p w:rsidR="00573749" w:rsidRDefault="00573749" w:rsidP="00724A2D">
      <w:pPr>
        <w:pStyle w:val="Default"/>
        <w:spacing w:after="28"/>
        <w:jc w:val="both"/>
        <w:rPr>
          <w:sz w:val="23"/>
          <w:szCs w:val="23"/>
        </w:rPr>
      </w:pPr>
      <w:r>
        <w:rPr>
          <w:sz w:val="23"/>
          <w:szCs w:val="23"/>
        </w:rPr>
        <w:t>d) počet odovzdaných hlasovacích lístkov,</w:t>
      </w:r>
    </w:p>
    <w:p w:rsidR="00573749" w:rsidRDefault="00573749" w:rsidP="00724A2D">
      <w:pPr>
        <w:pStyle w:val="Default"/>
        <w:jc w:val="both"/>
        <w:rPr>
          <w:sz w:val="23"/>
          <w:szCs w:val="23"/>
        </w:rPr>
      </w:pPr>
      <w:r>
        <w:rPr>
          <w:sz w:val="23"/>
          <w:szCs w:val="23"/>
        </w:rPr>
        <w:t>e) počet odovzdaných platných a počet odovzdaných neplatných hlasovacích lístkov,</w:t>
      </w:r>
    </w:p>
    <w:p w:rsidR="00573749" w:rsidRDefault="00573749" w:rsidP="00724A2D">
      <w:pPr>
        <w:pStyle w:val="Default"/>
        <w:jc w:val="both"/>
        <w:rPr>
          <w:sz w:val="23"/>
          <w:szCs w:val="23"/>
        </w:rPr>
      </w:pPr>
      <w:r>
        <w:rPr>
          <w:sz w:val="23"/>
          <w:szCs w:val="23"/>
        </w:rPr>
        <w:t>f) počet hlasov "áno" a počet hlasov "nie" ku každej jednotlivej otázke.</w:t>
      </w:r>
    </w:p>
    <w:p w:rsidR="00573749" w:rsidRDefault="00573749" w:rsidP="00724A2D">
      <w:pPr>
        <w:pStyle w:val="Default"/>
        <w:jc w:val="both"/>
        <w:rPr>
          <w:sz w:val="23"/>
          <w:szCs w:val="23"/>
        </w:rPr>
      </w:pPr>
    </w:p>
    <w:p w:rsidR="00573749" w:rsidRDefault="00573749" w:rsidP="00724A2D">
      <w:pPr>
        <w:pStyle w:val="Default"/>
        <w:jc w:val="both"/>
        <w:rPr>
          <w:sz w:val="23"/>
          <w:szCs w:val="23"/>
        </w:rPr>
      </w:pPr>
      <w:r>
        <w:rPr>
          <w:sz w:val="23"/>
          <w:szCs w:val="23"/>
        </w:rPr>
        <w:t>K zápisnici okrsková komisia priloží stručnú správu o obsahu sťažností, ktoré sa jej podali a uzneseniach, ktoré k nim prijala.</w:t>
      </w:r>
    </w:p>
    <w:p w:rsidR="00573749" w:rsidRDefault="00573749" w:rsidP="005C0D1F">
      <w:pPr>
        <w:pStyle w:val="Default"/>
        <w:spacing w:after="27"/>
        <w:jc w:val="both"/>
        <w:rPr>
          <w:sz w:val="23"/>
          <w:szCs w:val="23"/>
        </w:rPr>
      </w:pPr>
      <w:r>
        <w:rPr>
          <w:sz w:val="23"/>
          <w:szCs w:val="23"/>
        </w:rPr>
        <w:t>6. Po podpísaní oboch rovnopisov zápisnice o priebehu a výsledku hlasovania predseda okrskovej komisie a zapisovateľ obe vyhotovenia zápisnice odovzdajú bez meškania spolu s ostatnými dokladmi o hlasovaní do úschovy Obecnému  úradu v Strede nad Bodrogom .</w:t>
      </w:r>
    </w:p>
    <w:p w:rsidR="00573749" w:rsidRDefault="00573749" w:rsidP="00724A2D">
      <w:pPr>
        <w:pStyle w:val="Default"/>
        <w:jc w:val="both"/>
        <w:rPr>
          <w:sz w:val="23"/>
          <w:szCs w:val="23"/>
        </w:rPr>
      </w:pPr>
    </w:p>
    <w:p w:rsidR="00573749" w:rsidRPr="00BC3BA4" w:rsidRDefault="00573749" w:rsidP="00724A2D">
      <w:pPr>
        <w:pStyle w:val="Default"/>
        <w:jc w:val="both"/>
        <w:rPr>
          <w:color w:val="FF0000"/>
          <w:sz w:val="23"/>
          <w:szCs w:val="23"/>
        </w:rPr>
      </w:pPr>
    </w:p>
    <w:p w:rsidR="00573749" w:rsidRDefault="00573749" w:rsidP="00BC3BA4">
      <w:pPr>
        <w:pStyle w:val="Default"/>
        <w:jc w:val="center"/>
        <w:rPr>
          <w:sz w:val="23"/>
          <w:szCs w:val="23"/>
        </w:rPr>
      </w:pPr>
      <w:r>
        <w:rPr>
          <w:b/>
          <w:bCs/>
          <w:sz w:val="23"/>
          <w:szCs w:val="23"/>
        </w:rPr>
        <w:t>Článok 12</w:t>
      </w:r>
    </w:p>
    <w:p w:rsidR="00573749" w:rsidRDefault="00573749" w:rsidP="00BC3BA4">
      <w:pPr>
        <w:pStyle w:val="Default"/>
        <w:jc w:val="center"/>
        <w:rPr>
          <w:b/>
          <w:bCs/>
          <w:sz w:val="23"/>
          <w:szCs w:val="23"/>
        </w:rPr>
      </w:pPr>
      <w:r>
        <w:rPr>
          <w:b/>
          <w:bCs/>
          <w:sz w:val="23"/>
          <w:szCs w:val="23"/>
        </w:rPr>
        <w:t>Vyhlásenie výsledkov miestneho referenda</w:t>
      </w:r>
    </w:p>
    <w:p w:rsidR="00573749" w:rsidRDefault="00573749" w:rsidP="00BC3BA4">
      <w:pPr>
        <w:pStyle w:val="Default"/>
        <w:jc w:val="center"/>
        <w:rPr>
          <w:sz w:val="23"/>
          <w:szCs w:val="23"/>
        </w:rPr>
      </w:pPr>
    </w:p>
    <w:p w:rsidR="00573749" w:rsidRDefault="00573749" w:rsidP="00724A2D">
      <w:pPr>
        <w:pStyle w:val="Default"/>
        <w:jc w:val="both"/>
        <w:rPr>
          <w:sz w:val="23"/>
          <w:szCs w:val="23"/>
        </w:rPr>
      </w:pPr>
      <w:r>
        <w:rPr>
          <w:sz w:val="23"/>
          <w:szCs w:val="23"/>
        </w:rPr>
        <w:t>Obecné zastupiteľstvo vyhlási výsledky miestneho referenda do troch dní od doručenia zápisnice o výsledkoch hlasovania a to zverejnením uznesenia na úradnej tabuli mesta a na internetovej stránke mesta. Vyhlásenie návrhu prijatého v referende obsahuje:</w:t>
      </w:r>
    </w:p>
    <w:p w:rsidR="00573749" w:rsidRDefault="00573749" w:rsidP="00724A2D">
      <w:pPr>
        <w:pStyle w:val="Default"/>
        <w:spacing w:after="27"/>
        <w:jc w:val="both"/>
        <w:rPr>
          <w:sz w:val="23"/>
          <w:szCs w:val="23"/>
        </w:rPr>
      </w:pPr>
      <w:r>
        <w:rPr>
          <w:sz w:val="23"/>
          <w:szCs w:val="23"/>
        </w:rPr>
        <w:t>a) deň konania referenda,</w:t>
      </w:r>
    </w:p>
    <w:p w:rsidR="00573749" w:rsidRDefault="00573749" w:rsidP="00724A2D">
      <w:pPr>
        <w:pStyle w:val="Default"/>
        <w:jc w:val="both"/>
        <w:rPr>
          <w:sz w:val="23"/>
          <w:szCs w:val="23"/>
        </w:rPr>
      </w:pPr>
      <w:r>
        <w:rPr>
          <w:sz w:val="23"/>
          <w:szCs w:val="23"/>
        </w:rPr>
        <w:t>b) celkový počet oprávnených občanov zapísaných v zoznamoch na hlasovanie v referende,</w:t>
      </w:r>
    </w:p>
    <w:p w:rsidR="00573749" w:rsidRDefault="00573749" w:rsidP="00724A2D">
      <w:pPr>
        <w:pStyle w:val="Default"/>
        <w:spacing w:after="28"/>
        <w:jc w:val="both"/>
        <w:rPr>
          <w:sz w:val="23"/>
          <w:szCs w:val="23"/>
        </w:rPr>
      </w:pPr>
      <w:r>
        <w:rPr>
          <w:sz w:val="23"/>
          <w:szCs w:val="23"/>
        </w:rPr>
        <w:t>c) celkový počet oprávnených občanov, ktorí sa zúčastnili na hlasovaní,</w:t>
      </w:r>
    </w:p>
    <w:p w:rsidR="00573749" w:rsidRDefault="00573749" w:rsidP="00724A2D">
      <w:pPr>
        <w:pStyle w:val="Default"/>
        <w:spacing w:after="28"/>
        <w:jc w:val="both"/>
        <w:rPr>
          <w:sz w:val="23"/>
          <w:szCs w:val="23"/>
        </w:rPr>
      </w:pPr>
      <w:r>
        <w:rPr>
          <w:sz w:val="23"/>
          <w:szCs w:val="23"/>
        </w:rPr>
        <w:t>d) celkový počet platných hlasov, celkový počet neplatných hlasov,</w:t>
      </w:r>
    </w:p>
    <w:p w:rsidR="00573749" w:rsidRDefault="00573749" w:rsidP="00724A2D">
      <w:pPr>
        <w:pStyle w:val="Default"/>
        <w:spacing w:after="28"/>
        <w:jc w:val="both"/>
        <w:rPr>
          <w:sz w:val="23"/>
          <w:szCs w:val="23"/>
        </w:rPr>
      </w:pPr>
      <w:r>
        <w:rPr>
          <w:sz w:val="23"/>
          <w:szCs w:val="23"/>
        </w:rPr>
        <w:t>e) celkový počet oprávnených občanov, ktorí na otázku alebo otázky odpovedali "áno", a celkový počet oprávnených občanov, ktorí na otázku alebo otázky odpovedali "nie",</w:t>
      </w:r>
    </w:p>
    <w:p w:rsidR="00573749" w:rsidRDefault="00573749" w:rsidP="00724A2D">
      <w:pPr>
        <w:pStyle w:val="Default"/>
        <w:jc w:val="both"/>
        <w:rPr>
          <w:sz w:val="23"/>
          <w:szCs w:val="23"/>
        </w:rPr>
      </w:pPr>
      <w:r>
        <w:rPr>
          <w:sz w:val="23"/>
          <w:szCs w:val="23"/>
        </w:rPr>
        <w:t>f) konštatovanie, ktorý návrh alebo návrhy boli v referende prijaté.</w:t>
      </w:r>
    </w:p>
    <w:p w:rsidR="00573749" w:rsidRDefault="00573749" w:rsidP="00724A2D">
      <w:pPr>
        <w:pStyle w:val="Default"/>
        <w:jc w:val="both"/>
        <w:rPr>
          <w:sz w:val="23"/>
          <w:szCs w:val="23"/>
        </w:rPr>
      </w:pPr>
    </w:p>
    <w:p w:rsidR="00573749" w:rsidRDefault="00573749" w:rsidP="00BC3BA4">
      <w:pPr>
        <w:pStyle w:val="Default"/>
        <w:jc w:val="center"/>
        <w:rPr>
          <w:b/>
          <w:bCs/>
          <w:sz w:val="23"/>
          <w:szCs w:val="23"/>
        </w:rPr>
      </w:pPr>
      <w:r>
        <w:rPr>
          <w:b/>
          <w:bCs/>
          <w:sz w:val="23"/>
          <w:szCs w:val="23"/>
        </w:rPr>
        <w:t>ČASŤ PIATA</w:t>
      </w:r>
    </w:p>
    <w:p w:rsidR="00573749" w:rsidRDefault="00573749" w:rsidP="00BC3BA4">
      <w:pPr>
        <w:pStyle w:val="Default"/>
        <w:jc w:val="center"/>
        <w:rPr>
          <w:sz w:val="23"/>
          <w:szCs w:val="23"/>
        </w:rPr>
      </w:pPr>
    </w:p>
    <w:p w:rsidR="00573749" w:rsidRDefault="00573749" w:rsidP="00BC3BA4">
      <w:pPr>
        <w:pStyle w:val="Default"/>
        <w:jc w:val="center"/>
        <w:rPr>
          <w:sz w:val="23"/>
          <w:szCs w:val="23"/>
        </w:rPr>
      </w:pPr>
      <w:r>
        <w:rPr>
          <w:b/>
          <w:bCs/>
          <w:sz w:val="23"/>
          <w:szCs w:val="23"/>
        </w:rPr>
        <w:t>Článok 13</w:t>
      </w:r>
    </w:p>
    <w:p w:rsidR="00573749" w:rsidRDefault="00573749" w:rsidP="00BC3BA4">
      <w:pPr>
        <w:pStyle w:val="Default"/>
        <w:jc w:val="center"/>
        <w:rPr>
          <w:b/>
          <w:bCs/>
          <w:sz w:val="23"/>
          <w:szCs w:val="23"/>
        </w:rPr>
      </w:pPr>
      <w:r>
        <w:rPr>
          <w:b/>
          <w:bCs/>
          <w:sz w:val="23"/>
          <w:szCs w:val="23"/>
        </w:rPr>
        <w:t>Opatrenia na zabezpečenie miestneho referenda</w:t>
      </w:r>
    </w:p>
    <w:p w:rsidR="00573749" w:rsidRDefault="00573749" w:rsidP="00BC3BA4">
      <w:pPr>
        <w:pStyle w:val="Default"/>
        <w:jc w:val="center"/>
        <w:rPr>
          <w:sz w:val="23"/>
          <w:szCs w:val="23"/>
        </w:rPr>
      </w:pPr>
    </w:p>
    <w:p w:rsidR="00573749" w:rsidRDefault="00573749" w:rsidP="00724A2D">
      <w:pPr>
        <w:pStyle w:val="Default"/>
        <w:spacing w:after="27"/>
        <w:jc w:val="both"/>
        <w:rPr>
          <w:sz w:val="23"/>
          <w:szCs w:val="23"/>
        </w:rPr>
      </w:pPr>
      <w:r>
        <w:rPr>
          <w:sz w:val="23"/>
          <w:szCs w:val="23"/>
        </w:rPr>
        <w:t>1. Starosta obce vydá na vykonanie miestneho referenda podrobné pokyny.</w:t>
      </w:r>
    </w:p>
    <w:p w:rsidR="00573749" w:rsidRDefault="00573749" w:rsidP="00724A2D">
      <w:pPr>
        <w:pStyle w:val="Default"/>
        <w:spacing w:after="27"/>
        <w:jc w:val="both"/>
        <w:rPr>
          <w:sz w:val="23"/>
          <w:szCs w:val="23"/>
        </w:rPr>
      </w:pPr>
      <w:r>
        <w:rPr>
          <w:sz w:val="23"/>
          <w:szCs w:val="23"/>
        </w:rPr>
        <w:t>2. Pomocné prostriedky potrebné na riadny a bezproblémový priebeh miestneho referenda, najmä miestnosti na hlasovanie a potreby na vykonanie hlasovania, hlasovacie lístky, zoznamy hlasujúcich, tlačivá zápisníc a podobne zabezpečuje pre komisie Obecný úrad v Strede nad Bodrogom. Dodržiavanie verejného poriadku zabezpečuje predseda okrskovej komisie.</w:t>
      </w:r>
    </w:p>
    <w:p w:rsidR="00573749" w:rsidRDefault="00573749" w:rsidP="00724A2D">
      <w:pPr>
        <w:pStyle w:val="Default"/>
        <w:jc w:val="both"/>
        <w:rPr>
          <w:sz w:val="23"/>
          <w:szCs w:val="23"/>
        </w:rPr>
      </w:pPr>
      <w:r>
        <w:rPr>
          <w:sz w:val="23"/>
          <w:szCs w:val="23"/>
        </w:rPr>
        <w:t>3. Obec najneskôr 15 dní pred dňom konania miestneho referenda zašle každému oprávnenému voličovi oznámenie o vyhlásení miestneho referenda, v rozsahu, ako je uvedené v Článku 7 tohto nariadenia.</w:t>
      </w: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BC3BA4">
      <w:pPr>
        <w:pStyle w:val="Default"/>
        <w:jc w:val="center"/>
        <w:rPr>
          <w:sz w:val="23"/>
          <w:szCs w:val="23"/>
        </w:rPr>
      </w:pPr>
      <w:r>
        <w:rPr>
          <w:b/>
          <w:bCs/>
          <w:sz w:val="23"/>
          <w:szCs w:val="23"/>
        </w:rPr>
        <w:t>Článok 14</w:t>
      </w:r>
    </w:p>
    <w:p w:rsidR="00573749" w:rsidRDefault="00573749" w:rsidP="00BC3BA4">
      <w:pPr>
        <w:pStyle w:val="Default"/>
        <w:jc w:val="center"/>
        <w:rPr>
          <w:b/>
          <w:bCs/>
          <w:sz w:val="23"/>
          <w:szCs w:val="23"/>
        </w:rPr>
      </w:pPr>
      <w:r>
        <w:rPr>
          <w:b/>
          <w:bCs/>
          <w:sz w:val="23"/>
          <w:szCs w:val="23"/>
        </w:rPr>
        <w:t>Obmedzenia súvisiace s konaním miestneho referenda</w:t>
      </w:r>
    </w:p>
    <w:p w:rsidR="00573749" w:rsidRDefault="00573749" w:rsidP="00BC3BA4">
      <w:pPr>
        <w:pStyle w:val="Default"/>
        <w:jc w:val="center"/>
        <w:rPr>
          <w:sz w:val="23"/>
          <w:szCs w:val="23"/>
        </w:rPr>
      </w:pPr>
    </w:p>
    <w:p w:rsidR="00573749" w:rsidRDefault="00573749" w:rsidP="00724A2D">
      <w:pPr>
        <w:pStyle w:val="Default"/>
        <w:spacing w:after="27"/>
        <w:jc w:val="both"/>
        <w:rPr>
          <w:sz w:val="23"/>
          <w:szCs w:val="23"/>
        </w:rPr>
      </w:pPr>
      <w:r>
        <w:rPr>
          <w:sz w:val="23"/>
          <w:szCs w:val="23"/>
        </w:rPr>
        <w:t>1. Členovia komisií nesmú poskytovať informácie o priebehu a čiastkových výsledkoch hlasovania až do podpísania zápisnice o výsledku hlasovania.</w:t>
      </w:r>
    </w:p>
    <w:p w:rsidR="00573749" w:rsidRDefault="00573749" w:rsidP="00724A2D">
      <w:pPr>
        <w:pStyle w:val="Default"/>
        <w:jc w:val="both"/>
        <w:rPr>
          <w:sz w:val="23"/>
          <w:szCs w:val="23"/>
        </w:rPr>
      </w:pPr>
      <w:r>
        <w:rPr>
          <w:sz w:val="23"/>
          <w:szCs w:val="23"/>
        </w:rPr>
        <w:t>2. Počas konania miestneho referenda je zakázané presviedčanie za určitý spôsob hlasovania v budovách, kde sídlia okrskové komisie a v ich bezprostrednom okolí.</w:t>
      </w: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21711C">
      <w:pPr>
        <w:pStyle w:val="Default"/>
        <w:jc w:val="center"/>
        <w:rPr>
          <w:b/>
          <w:bCs/>
          <w:sz w:val="23"/>
          <w:szCs w:val="23"/>
        </w:rPr>
      </w:pPr>
      <w:r>
        <w:rPr>
          <w:b/>
          <w:bCs/>
          <w:sz w:val="23"/>
          <w:szCs w:val="23"/>
        </w:rPr>
        <w:t>Článok 15</w:t>
      </w:r>
    </w:p>
    <w:p w:rsidR="00573749" w:rsidRPr="0021711C" w:rsidRDefault="00573749" w:rsidP="0021711C">
      <w:pPr>
        <w:pStyle w:val="Default"/>
        <w:jc w:val="center"/>
        <w:rPr>
          <w:b/>
          <w:bCs/>
          <w:sz w:val="23"/>
          <w:szCs w:val="23"/>
        </w:rPr>
      </w:pPr>
      <w:r>
        <w:rPr>
          <w:b/>
          <w:bCs/>
          <w:sz w:val="22"/>
          <w:szCs w:val="22"/>
        </w:rPr>
        <w:t>S</w:t>
      </w:r>
      <w:r w:rsidRPr="0021711C">
        <w:rPr>
          <w:b/>
          <w:bCs/>
          <w:sz w:val="22"/>
          <w:szCs w:val="22"/>
        </w:rPr>
        <w:t xml:space="preserve">poločné  </w:t>
      </w:r>
      <w:r>
        <w:rPr>
          <w:b/>
          <w:bCs/>
          <w:sz w:val="22"/>
          <w:szCs w:val="22"/>
        </w:rPr>
        <w:t xml:space="preserve">a záverečné </w:t>
      </w:r>
      <w:r w:rsidRPr="0021711C">
        <w:rPr>
          <w:b/>
          <w:bCs/>
          <w:sz w:val="22"/>
          <w:szCs w:val="22"/>
        </w:rPr>
        <w:t>ustanovenia</w:t>
      </w:r>
    </w:p>
    <w:p w:rsidR="00573749" w:rsidRPr="0021711C" w:rsidRDefault="00573749" w:rsidP="0021711C">
      <w:pPr>
        <w:pStyle w:val="NormalWeb"/>
        <w:jc w:val="both"/>
        <w:rPr>
          <w:sz w:val="23"/>
          <w:szCs w:val="23"/>
        </w:rPr>
      </w:pPr>
      <w:r w:rsidRPr="0021711C">
        <w:rPr>
          <w:sz w:val="23"/>
          <w:szCs w:val="23"/>
        </w:rPr>
        <w:t>1. Pre oblasti neupravené týmto nariadením platia ustanovenia zákona o obecnom zriadení v znení neskorších predpisov , zákona o petičnom práve v znení neskorších predpisov , zákona o spôsobe vykonania referenda v znení neskorších predpisov , zákona o voľbách do orgánov samosprávy obcí v znení neskorších predpisov , zákona o ochrane osobných údajov v znení neskorších predpisov  a všeobecne záväzných nariadení obce.</w:t>
      </w:r>
    </w:p>
    <w:p w:rsidR="00573749" w:rsidRDefault="00573749" w:rsidP="0021711C">
      <w:pPr>
        <w:pStyle w:val="NormalWeb"/>
        <w:jc w:val="both"/>
        <w:rPr>
          <w:sz w:val="23"/>
          <w:szCs w:val="23"/>
        </w:rPr>
      </w:pPr>
      <w:r w:rsidRPr="0021711C">
        <w:rPr>
          <w:sz w:val="23"/>
          <w:szCs w:val="23"/>
        </w:rPr>
        <w:t xml:space="preserve">2. Prílohou tohto všeobecne záväzného nariadenia je Metodický pokyn na prípravu a zabezpečenie referenda, spracovanie výsledkov hlasovania v referende a vzory tlačív, ktorý vydalo Ministerstvo vnútra SR a Štatistický úrad SR v roku 2015. Tlačivá a vzory uvedené v pokyne sa primerane použijú pri organizácii miestneho referenda.                                                                                                                                               </w:t>
      </w:r>
    </w:p>
    <w:p w:rsidR="00573749" w:rsidRPr="002E64BD" w:rsidRDefault="00573749" w:rsidP="00724A2D">
      <w:pPr>
        <w:pStyle w:val="Default"/>
        <w:spacing w:after="27"/>
        <w:jc w:val="both"/>
        <w:rPr>
          <w:color w:val="FF0000"/>
          <w:sz w:val="23"/>
          <w:szCs w:val="23"/>
        </w:rPr>
      </w:pPr>
      <w:r>
        <w:rPr>
          <w:sz w:val="23"/>
          <w:szCs w:val="23"/>
        </w:rPr>
        <w:t>3. Toto všeobecne záväzné nariadenie bolo schválené uznesením Obecného zastupiteľstva v Strede nad Bodrogom č. 44/2015 dňa 3.3.2015</w:t>
      </w:r>
    </w:p>
    <w:p w:rsidR="00573749" w:rsidRDefault="00573749" w:rsidP="00724A2D">
      <w:pPr>
        <w:pStyle w:val="Default"/>
        <w:jc w:val="both"/>
        <w:rPr>
          <w:sz w:val="23"/>
          <w:szCs w:val="23"/>
        </w:rPr>
      </w:pPr>
      <w:r>
        <w:rPr>
          <w:sz w:val="23"/>
          <w:szCs w:val="23"/>
        </w:rPr>
        <w:t>4. Toto všeobecne záväzné nariadenie nadobúda účinnosť 15. dňom vyvesenia na úradnej tabuli obce, t.j. 18.3.2015</w:t>
      </w:r>
    </w:p>
    <w:p w:rsidR="00573749" w:rsidRDefault="00573749" w:rsidP="00724A2D">
      <w:pPr>
        <w:pStyle w:val="Default"/>
        <w:jc w:val="both"/>
        <w:rPr>
          <w:sz w:val="23"/>
          <w:szCs w:val="23"/>
        </w:rPr>
      </w:pPr>
      <w:r>
        <w:rPr>
          <w:sz w:val="23"/>
          <w:szCs w:val="23"/>
        </w:rPr>
        <w:t>5. Návrh VZN vyvesený na úradnej tabuli obce dňa 5.2.2015</w:t>
      </w:r>
    </w:p>
    <w:p w:rsidR="00573749" w:rsidRDefault="00573749" w:rsidP="00724A2D">
      <w:pPr>
        <w:pStyle w:val="Default"/>
        <w:jc w:val="both"/>
        <w:rPr>
          <w:sz w:val="23"/>
          <w:szCs w:val="23"/>
        </w:rPr>
      </w:pPr>
      <w:r>
        <w:rPr>
          <w:sz w:val="23"/>
          <w:szCs w:val="23"/>
        </w:rPr>
        <w:t>6. VZN zvesený z úradnej tabule dňa ........................... 2015</w:t>
      </w:r>
    </w:p>
    <w:p w:rsidR="00573749" w:rsidRDefault="00573749" w:rsidP="00724A2D">
      <w:pPr>
        <w:pStyle w:val="Default"/>
        <w:jc w:val="both"/>
        <w:rPr>
          <w:sz w:val="23"/>
          <w:szCs w:val="23"/>
        </w:rPr>
      </w:pPr>
    </w:p>
    <w:p w:rsidR="00573749" w:rsidRDefault="00573749" w:rsidP="00724A2D">
      <w:pPr>
        <w:pStyle w:val="Default"/>
        <w:jc w:val="both"/>
        <w:rPr>
          <w:sz w:val="23"/>
          <w:szCs w:val="23"/>
        </w:rPr>
      </w:pPr>
    </w:p>
    <w:p w:rsidR="00573749" w:rsidRDefault="00573749" w:rsidP="00B97FC7">
      <w:pPr>
        <w:pStyle w:val="Default"/>
        <w:ind w:left="6372" w:firstLine="708"/>
        <w:jc w:val="both"/>
        <w:rPr>
          <w:sz w:val="23"/>
          <w:szCs w:val="23"/>
        </w:rPr>
      </w:pPr>
      <w:r>
        <w:rPr>
          <w:sz w:val="23"/>
          <w:szCs w:val="23"/>
        </w:rPr>
        <w:t>Zoltán Mento</w:t>
      </w:r>
    </w:p>
    <w:p w:rsidR="00573749" w:rsidRDefault="00573749" w:rsidP="00B97FC7">
      <w:pPr>
        <w:ind w:left="6372" w:firstLine="708"/>
        <w:jc w:val="both"/>
      </w:pPr>
      <w:r>
        <w:rPr>
          <w:sz w:val="23"/>
          <w:szCs w:val="23"/>
        </w:rPr>
        <w:t>Starosta obce</w:t>
      </w:r>
    </w:p>
    <w:sectPr w:rsidR="00573749" w:rsidSect="007D581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749" w:rsidRDefault="00573749">
      <w:r>
        <w:separator/>
      </w:r>
    </w:p>
  </w:endnote>
  <w:endnote w:type="continuationSeparator" w:id="1">
    <w:p w:rsidR="00573749" w:rsidRDefault="00573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749" w:rsidRDefault="00573749" w:rsidP="0001142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73749" w:rsidRDefault="00573749" w:rsidP="003D24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749" w:rsidRDefault="00573749">
      <w:r>
        <w:separator/>
      </w:r>
    </w:p>
  </w:footnote>
  <w:footnote w:type="continuationSeparator" w:id="1">
    <w:p w:rsidR="00573749" w:rsidRDefault="00573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52F"/>
    <w:multiLevelType w:val="hybridMultilevel"/>
    <w:tmpl w:val="6E84509A"/>
    <w:lvl w:ilvl="0" w:tplc="7322559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4A2D"/>
    <w:rsid w:val="0001142F"/>
    <w:rsid w:val="00037EA5"/>
    <w:rsid w:val="00076703"/>
    <w:rsid w:val="000D41DC"/>
    <w:rsid w:val="001079E7"/>
    <w:rsid w:val="001E6664"/>
    <w:rsid w:val="00214D21"/>
    <w:rsid w:val="0021711C"/>
    <w:rsid w:val="0025134E"/>
    <w:rsid w:val="0028306D"/>
    <w:rsid w:val="002B06F9"/>
    <w:rsid w:val="002E64BD"/>
    <w:rsid w:val="00371D31"/>
    <w:rsid w:val="00376758"/>
    <w:rsid w:val="003A0229"/>
    <w:rsid w:val="003A3D56"/>
    <w:rsid w:val="003D2420"/>
    <w:rsid w:val="00455CDB"/>
    <w:rsid w:val="00456532"/>
    <w:rsid w:val="004A702E"/>
    <w:rsid w:val="004B040A"/>
    <w:rsid w:val="00500331"/>
    <w:rsid w:val="00552FD7"/>
    <w:rsid w:val="00573749"/>
    <w:rsid w:val="005C0D1F"/>
    <w:rsid w:val="006722B7"/>
    <w:rsid w:val="00724A2D"/>
    <w:rsid w:val="007D581D"/>
    <w:rsid w:val="00924C7D"/>
    <w:rsid w:val="00967623"/>
    <w:rsid w:val="009E6C19"/>
    <w:rsid w:val="00AB33A4"/>
    <w:rsid w:val="00B92DC5"/>
    <w:rsid w:val="00B97FC7"/>
    <w:rsid w:val="00BB20DB"/>
    <w:rsid w:val="00BC3BA4"/>
    <w:rsid w:val="00C538D3"/>
    <w:rsid w:val="00D157EB"/>
    <w:rsid w:val="00DF774C"/>
    <w:rsid w:val="00E92128"/>
    <w:rsid w:val="00FC08AD"/>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81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4A2D"/>
    <w:pPr>
      <w:autoSpaceDE w:val="0"/>
      <w:autoSpaceDN w:val="0"/>
      <w:adjustRightInd w:val="0"/>
    </w:pPr>
    <w:rPr>
      <w:rFonts w:cs="Calibri"/>
      <w:color w:val="000000"/>
      <w:sz w:val="24"/>
      <w:szCs w:val="24"/>
    </w:rPr>
  </w:style>
  <w:style w:type="paragraph" w:styleId="NormalWeb">
    <w:name w:val="Normal (Web)"/>
    <w:basedOn w:val="Normal"/>
    <w:uiPriority w:val="99"/>
    <w:rsid w:val="004A702E"/>
    <w:pPr>
      <w:spacing w:before="100" w:beforeAutospacing="1" w:after="100" w:afterAutospacing="1" w:line="240" w:lineRule="auto"/>
    </w:pPr>
    <w:rPr>
      <w:sz w:val="24"/>
      <w:szCs w:val="24"/>
    </w:rPr>
  </w:style>
  <w:style w:type="paragraph" w:styleId="Footer">
    <w:name w:val="footer"/>
    <w:basedOn w:val="Normal"/>
    <w:link w:val="FooterChar"/>
    <w:uiPriority w:val="99"/>
    <w:rsid w:val="003D2420"/>
    <w:pPr>
      <w:tabs>
        <w:tab w:val="center" w:pos="4536"/>
        <w:tab w:val="right" w:pos="9072"/>
      </w:tabs>
    </w:pPr>
  </w:style>
  <w:style w:type="character" w:customStyle="1" w:styleId="FooterChar">
    <w:name w:val="Footer Char"/>
    <w:basedOn w:val="DefaultParagraphFont"/>
    <w:link w:val="Footer"/>
    <w:uiPriority w:val="99"/>
    <w:semiHidden/>
    <w:rsid w:val="00C82F3C"/>
    <w:rPr>
      <w:rFonts w:cs="Calibri"/>
    </w:rPr>
  </w:style>
  <w:style w:type="character" w:styleId="PageNumber">
    <w:name w:val="page number"/>
    <w:basedOn w:val="DefaultParagraphFont"/>
    <w:uiPriority w:val="99"/>
    <w:rsid w:val="003D24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1/1d/Snb_erb_100.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7</Pages>
  <Words>2545</Words>
  <Characters>14507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Obecný úrad v Strede nad Bodrogom</dc:title>
  <dc:subject/>
  <dc:creator>Prednosta</dc:creator>
  <cp:keywords/>
  <dc:description/>
  <cp:lastModifiedBy>User</cp:lastModifiedBy>
  <cp:revision>7</cp:revision>
  <cp:lastPrinted>2015-03-10T13:16:00Z</cp:lastPrinted>
  <dcterms:created xsi:type="dcterms:W3CDTF">2015-02-03T12:15:00Z</dcterms:created>
  <dcterms:modified xsi:type="dcterms:W3CDTF">2015-03-11T08:19:00Z</dcterms:modified>
</cp:coreProperties>
</file>